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78" w:rsidRDefault="005C0578" w:rsidP="00C24867">
      <w:pPr>
        <w:jc w:val="both"/>
        <w:rPr>
          <w:b/>
        </w:rPr>
      </w:pPr>
      <w:r w:rsidRPr="005C0578">
        <w:rPr>
          <w:b/>
        </w:rPr>
        <w:t>Планируемые результаты изучения учебного предмета, курса.</w:t>
      </w:r>
    </w:p>
    <w:p w:rsidR="005C0578" w:rsidRPr="005C0578" w:rsidRDefault="005C0578" w:rsidP="00C24867">
      <w:pPr>
        <w:jc w:val="both"/>
        <w:rPr>
          <w:b/>
        </w:rPr>
      </w:pPr>
    </w:p>
    <w:p w:rsidR="005C0578" w:rsidRPr="005C0578" w:rsidRDefault="005C0578" w:rsidP="005C0578">
      <w:pPr>
        <w:jc w:val="both"/>
        <w:rPr>
          <w:b/>
        </w:rPr>
      </w:pPr>
      <w:r w:rsidRPr="005C0578">
        <w:rPr>
          <w:b/>
        </w:rPr>
        <w:t>Регулятивные УУД:</w:t>
      </w:r>
    </w:p>
    <w:p w:rsidR="005C0578" w:rsidRDefault="005C0578" w:rsidP="005C0578">
      <w:pPr>
        <w:jc w:val="both"/>
      </w:pPr>
      <w:r>
        <w:t>- понимание и сохранение учебной задачи;</w:t>
      </w:r>
    </w:p>
    <w:p w:rsidR="005C0578" w:rsidRDefault="005C0578" w:rsidP="005C0578">
      <w:pPr>
        <w:jc w:val="both"/>
      </w:pPr>
      <w:r>
        <w:t>- понимание выделенных учителем ориентиров действия в новом учебном материале в сотрудничестве с учителей;</w:t>
      </w:r>
    </w:p>
    <w:p w:rsidR="005C0578" w:rsidRDefault="005C0578" w:rsidP="005C0578">
      <w:pPr>
        <w:jc w:val="both"/>
      </w:pPr>
      <w:r>
        <w:t xml:space="preserve">- планирование </w:t>
      </w:r>
      <w:proofErr w:type="gramStart"/>
      <w:r>
        <w:t>своих</w:t>
      </w:r>
      <w:proofErr w:type="gramEnd"/>
      <w:r>
        <w:t xml:space="preserve"> действия в соответствии с поставленной задачей и условиями ее реализации, в том числе во внутреннем плане;</w:t>
      </w:r>
    </w:p>
    <w:p w:rsidR="005C0578" w:rsidRDefault="005C0578" w:rsidP="005C0578">
      <w:pPr>
        <w:jc w:val="both"/>
      </w:pPr>
      <w:r>
        <w:t>- принятие установленных правил в планировании и контроль способа решения;</w:t>
      </w:r>
    </w:p>
    <w:p w:rsidR="005C0578" w:rsidRDefault="005C0578" w:rsidP="005C0578">
      <w:pPr>
        <w:jc w:val="both"/>
      </w:pPr>
      <w:r>
        <w:t>- 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5C0578" w:rsidRDefault="005C0578" w:rsidP="005C0578">
      <w:pPr>
        <w:jc w:val="both"/>
      </w:pPr>
      <w:r>
        <w:t>-  умение адекватно воспринимать предложения и оценку учителей, товарищей, родителей и других людей;</w:t>
      </w:r>
    </w:p>
    <w:p w:rsidR="005C0578" w:rsidRDefault="005C0578" w:rsidP="005C0578">
      <w:pPr>
        <w:jc w:val="both"/>
      </w:pPr>
      <w:r>
        <w:t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5C0578" w:rsidRPr="005C0578" w:rsidRDefault="005C0578" w:rsidP="005C0578">
      <w:pPr>
        <w:jc w:val="both"/>
        <w:rPr>
          <w:b/>
        </w:rPr>
      </w:pPr>
      <w:r w:rsidRPr="005C0578">
        <w:rPr>
          <w:b/>
        </w:rPr>
        <w:t>Познавательные УУД:</w:t>
      </w:r>
    </w:p>
    <w:p w:rsidR="005C0578" w:rsidRDefault="005C0578" w:rsidP="005C0578">
      <w:pPr>
        <w:jc w:val="both"/>
      </w:pPr>
      <w:r>
        <w:t xml:space="preserve">      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C0578" w:rsidRDefault="005C0578" w:rsidP="005C0578">
      <w:pPr>
        <w:jc w:val="both"/>
      </w:pPr>
      <w:r>
        <w:t>- осуществление записи (фиксации) выборочной информации об окружающем мире и себе самом, в том числе с помощью инструментов ИКТ;</w:t>
      </w:r>
    </w:p>
    <w:p w:rsidR="005C0578" w:rsidRDefault="005C0578" w:rsidP="005C0578">
      <w:pPr>
        <w:jc w:val="both"/>
      </w:pPr>
      <w:r>
        <w:t>- построение сообщения в устной и письменной форме;</w:t>
      </w:r>
    </w:p>
    <w:p w:rsidR="005C0578" w:rsidRDefault="005C0578" w:rsidP="005C0578">
      <w:pPr>
        <w:jc w:val="both"/>
      </w:pPr>
      <w:r>
        <w:t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</w:r>
    </w:p>
    <w:p w:rsidR="005C0578" w:rsidRDefault="005C0578" w:rsidP="005C0578">
      <w:pPr>
        <w:jc w:val="both"/>
      </w:pPr>
      <w:r>
        <w:t>- осуществление анализа объектов с выделением существенных и несущественных признаков;</w:t>
      </w:r>
    </w:p>
    <w:p w:rsidR="005C0578" w:rsidRDefault="005C0578" w:rsidP="005C0578">
      <w:pPr>
        <w:jc w:val="both"/>
      </w:pPr>
      <w:r>
        <w:t>- осуществление сравнения и классификации на основе самостоятельного выбора оснований и критериев для указанных логических операций.</w:t>
      </w:r>
    </w:p>
    <w:p w:rsidR="005C0578" w:rsidRDefault="005C0578" w:rsidP="005C0578">
      <w:pPr>
        <w:jc w:val="both"/>
      </w:pPr>
      <w:r>
        <w:t>-  установление причинно-следственных  связей в изучаемом круге явлений;</w:t>
      </w:r>
    </w:p>
    <w:p w:rsidR="005C0578" w:rsidRDefault="005C0578" w:rsidP="005C0578">
      <w:pPr>
        <w:jc w:val="both"/>
      </w:pPr>
      <w:r>
        <w:t xml:space="preserve"> - построение рассуждений в форме связи простых суждений об объекте, его строении, свойствах, связях;</w:t>
      </w:r>
    </w:p>
    <w:p w:rsidR="005C0578" w:rsidRDefault="005C0578" w:rsidP="005C0578">
      <w:pPr>
        <w:jc w:val="both"/>
      </w:pPr>
      <w:r>
        <w:t>- выделение существенных признаков и их синтеза.</w:t>
      </w:r>
    </w:p>
    <w:p w:rsidR="005C0578" w:rsidRPr="005C0578" w:rsidRDefault="005C0578" w:rsidP="005C0578">
      <w:pPr>
        <w:jc w:val="both"/>
        <w:rPr>
          <w:b/>
        </w:rPr>
      </w:pPr>
      <w:r w:rsidRPr="005C0578">
        <w:rPr>
          <w:b/>
        </w:rPr>
        <w:t>Коммуникативные УУД:</w:t>
      </w:r>
    </w:p>
    <w:p w:rsidR="005C0578" w:rsidRDefault="005C0578" w:rsidP="005C0578">
      <w:pPr>
        <w:jc w:val="both"/>
      </w:pPr>
      <w:r>
        <w:t>- использование речевых сре</w:t>
      </w:r>
      <w:proofErr w:type="gramStart"/>
      <w:r>
        <w:t>дств дл</w:t>
      </w:r>
      <w:proofErr w:type="gramEnd"/>
      <w:r>
        <w:t>я решения различных коммуникативных задач;</w:t>
      </w:r>
    </w:p>
    <w:p w:rsidR="005C0578" w:rsidRDefault="005C0578" w:rsidP="005C0578">
      <w:pPr>
        <w:jc w:val="both"/>
      </w:pPr>
      <w:r>
        <w:t>- построение монологического высказывания (в том числе сопровождая его аудиовизуальной поддержкой);</w:t>
      </w:r>
    </w:p>
    <w:p w:rsidR="005C0578" w:rsidRDefault="005C0578" w:rsidP="005C0578">
      <w:pPr>
        <w:jc w:val="both"/>
      </w:pPr>
      <w:r>
        <w:t xml:space="preserve">- </w:t>
      </w:r>
      <w:proofErr w:type="gramStart"/>
      <w:r>
        <w:t>владение</w:t>
      </w:r>
      <w:proofErr w:type="gramEnd"/>
      <w:r>
        <w:t xml:space="preserve"> диалогической формой коммуникации, используя, в том числе, и инструменты ИКТ и дистанционного общения.</w:t>
      </w:r>
    </w:p>
    <w:p w:rsidR="005C0578" w:rsidRDefault="005C0578" w:rsidP="005C0578">
      <w:pPr>
        <w:jc w:val="both"/>
      </w:pPr>
      <w:r>
        <w:t>- формулирование собственного мнения;</w:t>
      </w:r>
    </w:p>
    <w:p w:rsidR="005C0578" w:rsidRDefault="005C0578" w:rsidP="005C0578">
      <w:pPr>
        <w:jc w:val="both"/>
      </w:pPr>
      <w:r>
        <w:t>- 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5C0578" w:rsidRDefault="005C0578" w:rsidP="005C0578">
      <w:pPr>
        <w:jc w:val="both"/>
      </w:pPr>
      <w:r>
        <w:t>- умение учитывать разные мнения и стремиться к координации различных позиций в сотрудничестве;</w:t>
      </w:r>
    </w:p>
    <w:p w:rsidR="005C0578" w:rsidRDefault="005C0578" w:rsidP="005C0578">
      <w:pPr>
        <w:jc w:val="both"/>
      </w:pPr>
      <w:r>
        <w:t xml:space="preserve">- понимание возможности существования у людей различных точек зрения, в том числе не совпадающих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собственной;</w:t>
      </w:r>
    </w:p>
    <w:p w:rsidR="005C0578" w:rsidRDefault="005C0578" w:rsidP="005C0578">
      <w:pPr>
        <w:jc w:val="both"/>
      </w:pPr>
      <w:r>
        <w:t>- умение ориентироваться на позицию партнёра в общении и взаимодействии.</w:t>
      </w:r>
    </w:p>
    <w:p w:rsidR="005C0578" w:rsidRDefault="005C0578" w:rsidP="00C24867">
      <w:pPr>
        <w:jc w:val="both"/>
      </w:pPr>
    </w:p>
    <w:p w:rsidR="005C0578" w:rsidRDefault="005C0578" w:rsidP="005C0578">
      <w:pPr>
        <w:jc w:val="center"/>
        <w:rPr>
          <w:b/>
        </w:rPr>
      </w:pPr>
    </w:p>
    <w:p w:rsidR="005C0578" w:rsidRDefault="005C0578" w:rsidP="005C0578">
      <w:pPr>
        <w:jc w:val="center"/>
        <w:rPr>
          <w:b/>
        </w:rPr>
      </w:pPr>
    </w:p>
    <w:p w:rsidR="005C0578" w:rsidRDefault="005C0578" w:rsidP="005C0578">
      <w:pPr>
        <w:jc w:val="center"/>
        <w:rPr>
          <w:b/>
        </w:rPr>
      </w:pPr>
    </w:p>
    <w:p w:rsidR="005C0578" w:rsidRDefault="005C0578" w:rsidP="005C0578">
      <w:pPr>
        <w:jc w:val="center"/>
        <w:rPr>
          <w:b/>
        </w:rPr>
      </w:pPr>
      <w:r w:rsidRPr="005C0578">
        <w:rPr>
          <w:b/>
        </w:rPr>
        <w:lastRenderedPageBreak/>
        <w:t>Ученик  научится.</w:t>
      </w:r>
    </w:p>
    <w:p w:rsidR="005C0578" w:rsidRPr="005C0578" w:rsidRDefault="005C0578" w:rsidP="005C0578">
      <w:pPr>
        <w:rPr>
          <w:b/>
        </w:rPr>
      </w:pPr>
    </w:p>
    <w:p w:rsidR="005C0578" w:rsidRDefault="005C0578" w:rsidP="005C0578">
      <w:pPr>
        <w:jc w:val="both"/>
      </w:pPr>
      <w:r>
        <w:t>Полученные знания позволят детям ориентироваться в ассортименте наиболее типичных продуктов питания, сознательно выбирать наиболее полезные.</w:t>
      </w:r>
    </w:p>
    <w:p w:rsidR="005C0578" w:rsidRDefault="005C0578" w:rsidP="005C0578">
      <w:pPr>
        <w:jc w:val="both"/>
      </w:pPr>
      <w:r>
        <w:t xml:space="preserve"> 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5C0578" w:rsidRDefault="005C0578" w:rsidP="005C0578">
      <w:pPr>
        <w:jc w:val="both"/>
      </w:pPr>
      <w:r>
        <w:t xml:space="preserve">          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5C0578" w:rsidRDefault="005C0578" w:rsidP="005C0578">
      <w:pPr>
        <w:jc w:val="both"/>
      </w:pPr>
    </w:p>
    <w:p w:rsidR="005C0578" w:rsidRDefault="005C0578" w:rsidP="005C0578">
      <w:pPr>
        <w:jc w:val="center"/>
        <w:rPr>
          <w:b/>
        </w:rPr>
      </w:pPr>
      <w:r>
        <w:rPr>
          <w:b/>
        </w:rPr>
        <w:t>Ученик получит возможность научиться.</w:t>
      </w:r>
    </w:p>
    <w:p w:rsidR="005C0578" w:rsidRPr="005C0578" w:rsidRDefault="005C0578" w:rsidP="005C0578"/>
    <w:p w:rsidR="005C0578" w:rsidRDefault="005C0578" w:rsidP="005C0578">
      <w:pPr>
        <w:jc w:val="both"/>
      </w:pPr>
      <w:r>
        <w:t xml:space="preserve">В результате </w:t>
      </w:r>
      <w:proofErr w:type="gramStart"/>
      <w:r>
        <w:t>обучения</w:t>
      </w:r>
      <w:proofErr w:type="gramEnd"/>
      <w:r>
        <w:t xml:space="preserve"> по данной программе обучающиеся научатся анализировать различные «пищевые ситуации», правильно подходить к вопросу питания, выбора пищи, научатся чувствовать потребности своего организма, быть разборчивым в еде, знать какие продукты полезны для здоровья.</w:t>
      </w:r>
    </w:p>
    <w:p w:rsidR="005C0578" w:rsidRDefault="005C0578" w:rsidP="005C0578">
      <w:pPr>
        <w:jc w:val="both"/>
      </w:pPr>
      <w:r>
        <w:t>Все это будет способствовать повышению уровня компетентности в вопросах питания, что позволит грамотно делать выбор и принимать адекватные решения.</w:t>
      </w:r>
    </w:p>
    <w:p w:rsidR="005C0578" w:rsidRDefault="005C0578" w:rsidP="005C0578">
      <w:pPr>
        <w:jc w:val="both"/>
      </w:pPr>
      <w:r>
        <w:t xml:space="preserve">        Оценка эффективности занятий  проводится сравнительным анализом результатов анкетирования в начале обучения и по окончанию изучения программы,  самоанализом рациона питания семьи каждого обучающегося, цель которого – мониторинг образовательных эффектов по завершении изучения данной программы</w:t>
      </w:r>
      <w:r>
        <w:t>.</w:t>
      </w:r>
    </w:p>
    <w:p w:rsidR="005C0578" w:rsidRDefault="005C0578" w:rsidP="005C0578">
      <w:pPr>
        <w:jc w:val="both"/>
      </w:pPr>
    </w:p>
    <w:p w:rsidR="005C0578" w:rsidRDefault="005C0578" w:rsidP="005C0578">
      <w:pPr>
        <w:jc w:val="center"/>
        <w:rPr>
          <w:b/>
        </w:rPr>
      </w:pPr>
      <w:r w:rsidRPr="005C0578">
        <w:rPr>
          <w:b/>
        </w:rPr>
        <w:t xml:space="preserve">Содержание </w:t>
      </w:r>
      <w:r>
        <w:rPr>
          <w:b/>
        </w:rPr>
        <w:t>тем учебного курса.</w:t>
      </w:r>
    </w:p>
    <w:p w:rsidR="005C0578" w:rsidRDefault="005C0578" w:rsidP="005C0578">
      <w:pPr>
        <w:jc w:val="both"/>
      </w:pPr>
      <w:r>
        <w:t>«Две недели в лагере здоровья» отвечает следующим принципам:</w:t>
      </w:r>
    </w:p>
    <w:p w:rsidR="005C0578" w:rsidRDefault="005C0578" w:rsidP="005C0578">
      <w:pPr>
        <w:jc w:val="both"/>
      </w:pPr>
      <w:r>
        <w:t>возрастная адекватность — соответствие используемых форм и методов обучения психологическим особенностям детей младшего школьного возраста;</w:t>
      </w:r>
    </w:p>
    <w:p w:rsidR="005C0578" w:rsidRDefault="005C0578" w:rsidP="005C0578">
      <w:pPr>
        <w:jc w:val="both"/>
      </w:pPr>
      <w:r>
        <w:t>научная обоснованность — содержание комплекта базируется на данных исследований в области питания детей;</w:t>
      </w:r>
    </w:p>
    <w:p w:rsidR="005C0578" w:rsidRDefault="005C0578" w:rsidP="005C0578">
      <w:pPr>
        <w:jc w:val="both"/>
      </w:pPr>
      <w:r>
        <w:t>практическая целесообразность — содержание комплекта отражает наиболее актуальные проблемы, связанные с организацией питания детей младшего школьного возраста;</w:t>
      </w:r>
    </w:p>
    <w:p w:rsidR="005C0578" w:rsidRDefault="005C0578" w:rsidP="005C0578">
      <w:pPr>
        <w:jc w:val="both"/>
      </w:pPr>
      <w:r>
        <w:t>необходимость и достаточность предоставляемой информации — детям предоставляется только тот объем информации, касающийся правильного питания, которым они реально могут воспользоваться в реальной жизни и который имеет для них практическую значимость;</w:t>
      </w:r>
    </w:p>
    <w:p w:rsidR="005C0578" w:rsidRDefault="005C0578" w:rsidP="005C0578">
      <w:pPr>
        <w:jc w:val="both"/>
      </w:pPr>
      <w:r>
        <w:t>модульность структуры — учебно-методический комплект может использоваться на базе традиционных образовательных учреждений различного типа в факультативной работе, при включении в базовый учебный план, во внеклассной работе;</w:t>
      </w:r>
    </w:p>
    <w:p w:rsidR="005C0578" w:rsidRDefault="005C0578" w:rsidP="005C0578">
      <w:pPr>
        <w:jc w:val="both"/>
      </w:pPr>
      <w:r>
        <w:t>вовлеченность в реализацию тем программы родителей учащихся;</w:t>
      </w:r>
    </w:p>
    <w:p w:rsidR="005C0578" w:rsidRDefault="005C0578" w:rsidP="005C0578">
      <w:pPr>
        <w:jc w:val="both"/>
      </w:pPr>
      <w:r>
        <w:t>культурологическая сообразность — в содержании комплекта учитывались исторически сложившиеся традиции питания, являющиеся отражением культуры народа;</w:t>
      </w:r>
    </w:p>
    <w:p w:rsidR="005C0578" w:rsidRDefault="005C0578" w:rsidP="005C0578">
      <w:pPr>
        <w:jc w:val="both"/>
      </w:pPr>
      <w:r>
        <w:t>социально-экономическая адекватность — предлагаемые формы реализации программы не требуют использования каких-то материальных средств, а рекомендации, которые даются в программе, доступны для реализации в семье учащихся.</w:t>
      </w:r>
    </w:p>
    <w:p w:rsidR="005C0578" w:rsidRDefault="005C0578" w:rsidP="005C0578">
      <w:pPr>
        <w:jc w:val="both"/>
      </w:pPr>
      <w:r>
        <w:t>Новизна программы заключается в учёте традиций питания, активном вовлечении в работу родителей.</w:t>
      </w:r>
    </w:p>
    <w:p w:rsidR="005C0578" w:rsidRDefault="005C0578" w:rsidP="005C0578">
      <w:pPr>
        <w:jc w:val="both"/>
      </w:pPr>
      <w:r>
        <w:t xml:space="preserve">Содержание программы, а также используемые формы и методы ее реализации носят игровой характер,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Задания, </w:t>
      </w:r>
      <w:r>
        <w:lastRenderedPageBreak/>
        <w:t>предлагаемые в рабочей тетради, также ориентированы на творческую работу ребенка самостоятельную или в коллективе.</w:t>
      </w:r>
    </w:p>
    <w:p w:rsidR="005C0578" w:rsidRDefault="005C0578" w:rsidP="005C0578">
      <w:pPr>
        <w:jc w:val="both"/>
      </w:pPr>
      <w:r>
        <w:t>В качестве организации занятий педагогу могут быть рекомендованы следующие формы:</w:t>
      </w:r>
    </w:p>
    <w:p w:rsidR="005C0578" w:rsidRDefault="005C0578" w:rsidP="005C0578">
      <w:pPr>
        <w:jc w:val="both"/>
      </w:pPr>
      <w:r>
        <w:t>сюжетно-ролевые игры (темы 4, 5, 6, 9);</w:t>
      </w:r>
    </w:p>
    <w:p w:rsidR="005C0578" w:rsidRDefault="005C0578" w:rsidP="005C0578">
      <w:pPr>
        <w:jc w:val="both"/>
      </w:pPr>
      <w:r>
        <w:t>чтение по ролям (все темы);</w:t>
      </w:r>
    </w:p>
    <w:p w:rsidR="005C0578" w:rsidRDefault="005C0578" w:rsidP="005C0578">
      <w:pPr>
        <w:jc w:val="both"/>
      </w:pPr>
      <w:r>
        <w:t>рассказ по картинкам (темы 1, 4, 5, 6, 13);</w:t>
      </w:r>
    </w:p>
    <w:p w:rsidR="005C0578" w:rsidRDefault="005C0578" w:rsidP="005C0578">
      <w:pPr>
        <w:jc w:val="both"/>
      </w:pPr>
      <w:r>
        <w:t>выполнение самостоятельных заданий (все темы);</w:t>
      </w:r>
    </w:p>
    <w:p w:rsidR="005C0578" w:rsidRDefault="005C0578" w:rsidP="005C0578">
      <w:pPr>
        <w:jc w:val="both"/>
      </w:pPr>
      <w:r>
        <w:t>игры по правилам — конкурсы, викторины (темы 1 , 5, 6, 9, 10);</w:t>
      </w:r>
    </w:p>
    <w:p w:rsidR="005C0578" w:rsidRDefault="005C0578" w:rsidP="005C0578">
      <w:pPr>
        <w:jc w:val="both"/>
      </w:pPr>
      <w:r>
        <w:t>мини-проекты (темы 2, 13, 7, 11, 12, 13);</w:t>
      </w:r>
    </w:p>
    <w:p w:rsidR="005C0578" w:rsidRDefault="005C0578" w:rsidP="005C0578">
      <w:pPr>
        <w:jc w:val="both"/>
      </w:pPr>
      <w:r>
        <w:t>совместная работа с родителями (3, 5, 6, 8).</w:t>
      </w:r>
    </w:p>
    <w:p w:rsidR="005C0578" w:rsidRDefault="005C0578" w:rsidP="005C0578">
      <w:pPr>
        <w:jc w:val="both"/>
      </w:pPr>
      <w:r>
        <w:t>Поддержка родителей, осознание ими важности и необходимости проводимой педагогом работы — непременное условие для успешной реализации задач программы.</w:t>
      </w:r>
    </w:p>
    <w:p w:rsidR="005C0578" w:rsidRDefault="005C0578" w:rsidP="005C0578">
      <w:pPr>
        <w:jc w:val="both"/>
      </w:pPr>
      <w:r>
        <w:t>Методы:</w:t>
      </w:r>
    </w:p>
    <w:p w:rsidR="005C0578" w:rsidRDefault="005C0578" w:rsidP="005C0578">
      <w:pPr>
        <w:jc w:val="both"/>
      </w:pPr>
      <w:proofErr w:type="gramStart"/>
      <w:r>
        <w:t>Репродуктивный</w:t>
      </w:r>
      <w:proofErr w:type="gramEnd"/>
      <w:r>
        <w:t xml:space="preserve"> – (беседа, вопросы, тесты, анкетирование).</w:t>
      </w:r>
    </w:p>
    <w:p w:rsidR="005C0578" w:rsidRDefault="005C0578" w:rsidP="005C0578">
      <w:pPr>
        <w:jc w:val="both"/>
      </w:pPr>
      <w:r>
        <w:t xml:space="preserve">Проблемный </w:t>
      </w:r>
    </w:p>
    <w:p w:rsidR="005C0578" w:rsidRDefault="005C0578" w:rsidP="005C0578">
      <w:pPr>
        <w:jc w:val="both"/>
      </w:pPr>
      <w:proofErr w:type="gramStart"/>
      <w:r>
        <w:t>Частично-поисковый – (творческие задания:</w:t>
      </w:r>
      <w:proofErr w:type="gramEnd"/>
      <w:r>
        <w:t xml:space="preserve"> Режим для моей семьи. Любимые блюда мамы. </w:t>
      </w:r>
      <w:proofErr w:type="gramStart"/>
      <w:r>
        <w:t>Чем тебя накормит лес).</w:t>
      </w:r>
      <w:proofErr w:type="gramEnd"/>
    </w:p>
    <w:p w:rsidR="005C0578" w:rsidRDefault="005C0578" w:rsidP="005C0578">
      <w:pPr>
        <w:jc w:val="both"/>
      </w:pPr>
      <w:r>
        <w:t>Объяснительно-иллюстративный.</w:t>
      </w:r>
    </w:p>
    <w:p w:rsidR="005C0578" w:rsidRDefault="005C0578" w:rsidP="005C0578">
      <w:pPr>
        <w:jc w:val="both"/>
      </w:pPr>
      <w:r>
        <w:t>2. Описание места факультативного курса в образовательном процессе</w:t>
      </w:r>
    </w:p>
    <w:p w:rsidR="005C0578" w:rsidRDefault="005C0578" w:rsidP="005C0578">
      <w:pPr>
        <w:jc w:val="both"/>
      </w:pPr>
      <w:bookmarkStart w:id="0" w:name="_GoBack"/>
      <w:bookmarkEnd w:id="0"/>
    </w:p>
    <w:p w:rsidR="005C0578" w:rsidRDefault="005C0578" w:rsidP="005C0578">
      <w:pPr>
        <w:jc w:val="both"/>
      </w:pPr>
    </w:p>
    <w:p w:rsidR="00C24867" w:rsidRPr="00C24867" w:rsidRDefault="00C24867" w:rsidP="00C24867">
      <w:pPr>
        <w:spacing w:after="120"/>
        <w:rPr>
          <w:b/>
          <w:sz w:val="32"/>
          <w:szCs w:val="32"/>
        </w:rPr>
      </w:pPr>
      <w:r w:rsidRPr="00C24867">
        <w:rPr>
          <w:b/>
          <w:sz w:val="32"/>
          <w:szCs w:val="32"/>
        </w:rPr>
        <w:t xml:space="preserve">Тематическое планирование </w:t>
      </w:r>
    </w:p>
    <w:p w:rsidR="00C24867" w:rsidRPr="00C24867" w:rsidRDefault="00C24867" w:rsidP="00C2486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2112"/>
        <w:rPr>
          <w:b/>
          <w:bCs/>
          <w:i/>
        </w:rPr>
      </w:pPr>
      <w:r w:rsidRPr="00C24867">
        <w:rPr>
          <w:b/>
          <w:bCs/>
          <w:i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297"/>
      </w:tblGrid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Наименования раздела, темы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Количество часов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Давайте познакомимся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Из чего состоит наша пища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Меню сказочных героев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Что нужно есть в разное время года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3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Как правильно питаться, если занимаешься спортом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Где и как готовят пищу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Как правильно накрыть стол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Молоко и молочные продукты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4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Блюда из зерна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 xml:space="preserve">Какую пищу можно найти в лесу  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Что и как приготовить из рыбы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Дары моря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lastRenderedPageBreak/>
              <w:t>Кулинарное путешествие по России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4</w:t>
            </w:r>
          </w:p>
        </w:tc>
      </w:tr>
      <w:tr w:rsidR="00C24867" w:rsidRPr="00C24867" w:rsidTr="00760BF2">
        <w:trPr>
          <w:trHeight w:val="120"/>
        </w:trPr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. Что можно приготовить, если выбор продуктов ограничен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2</w:t>
            </w:r>
          </w:p>
        </w:tc>
      </w:tr>
      <w:tr w:rsidR="00C24867" w:rsidRPr="00C24867" w:rsidTr="00760BF2">
        <w:trPr>
          <w:trHeight w:val="165"/>
        </w:trPr>
        <w:tc>
          <w:tcPr>
            <w:tcW w:w="4785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Как правильно вести себя за столом</w:t>
            </w:r>
          </w:p>
        </w:tc>
        <w:tc>
          <w:tcPr>
            <w:tcW w:w="4786" w:type="dxa"/>
            <w:shd w:val="clear" w:color="auto" w:fill="auto"/>
          </w:tcPr>
          <w:p w:rsidR="00C24867" w:rsidRPr="00C24867" w:rsidRDefault="00C24867" w:rsidP="00C24867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ind w:right="2112"/>
              <w:rPr>
                <w:bCs/>
              </w:rPr>
            </w:pPr>
            <w:r w:rsidRPr="00C24867">
              <w:rPr>
                <w:bCs/>
              </w:rPr>
              <w:t>3</w:t>
            </w:r>
          </w:p>
        </w:tc>
      </w:tr>
    </w:tbl>
    <w:p w:rsidR="00C24867" w:rsidRPr="00C24867" w:rsidRDefault="00C24867" w:rsidP="00C2486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720" w:right="2112"/>
        <w:rPr>
          <w:bCs/>
        </w:rPr>
      </w:pPr>
      <w:r w:rsidRPr="00C24867">
        <w:rPr>
          <w:bCs/>
        </w:rPr>
        <w:t>Итого 34</w:t>
      </w:r>
    </w:p>
    <w:p w:rsidR="00C24867" w:rsidRPr="00C24867" w:rsidRDefault="00C24867" w:rsidP="00C2486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720" w:right="2112"/>
        <w:rPr>
          <w:bCs/>
        </w:rPr>
      </w:pPr>
    </w:p>
    <w:p w:rsidR="00C24867" w:rsidRPr="00C24867" w:rsidRDefault="00C24867" w:rsidP="00C24867">
      <w:pPr>
        <w:rPr>
          <w:b/>
        </w:rPr>
      </w:pPr>
      <w:r w:rsidRPr="00C24867">
        <w:rPr>
          <w:b/>
        </w:rPr>
        <w:t>Календарно – тематическое планирование.</w:t>
      </w:r>
    </w:p>
    <w:p w:rsidR="00C24867" w:rsidRPr="00C24867" w:rsidRDefault="00C24867" w:rsidP="00C248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174"/>
        <w:gridCol w:w="2351"/>
        <w:gridCol w:w="2277"/>
      </w:tblGrid>
      <w:tr w:rsidR="00C24867" w:rsidRPr="00C24867" w:rsidTr="00760BF2">
        <w:trPr>
          <w:trHeight w:val="360"/>
        </w:trPr>
        <w:tc>
          <w:tcPr>
            <w:tcW w:w="675" w:type="dxa"/>
            <w:vMerge w:val="restart"/>
            <w:shd w:val="clear" w:color="auto" w:fill="auto"/>
          </w:tcPr>
          <w:p w:rsidR="00C24867" w:rsidRPr="00C24867" w:rsidRDefault="00C24867" w:rsidP="00C24867">
            <w:r w:rsidRPr="00C24867">
              <w:t>№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24867" w:rsidRPr="00C24867" w:rsidRDefault="00C24867" w:rsidP="00C24867">
            <w:r w:rsidRPr="00C24867">
              <w:t>Тема учебного занятия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C24867" w:rsidRPr="00C24867" w:rsidRDefault="00C24867" w:rsidP="00C24867">
            <w:pPr>
              <w:jc w:val="center"/>
            </w:pPr>
            <w:r w:rsidRPr="00C24867">
              <w:t>Сроки</w:t>
            </w:r>
          </w:p>
        </w:tc>
      </w:tr>
      <w:tr w:rsidR="00C24867" w:rsidRPr="00C24867" w:rsidTr="00760BF2">
        <w:trPr>
          <w:trHeight w:val="1020"/>
        </w:trPr>
        <w:tc>
          <w:tcPr>
            <w:tcW w:w="675" w:type="dxa"/>
            <w:vMerge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vMerge/>
            <w:shd w:val="clear" w:color="auto" w:fill="auto"/>
          </w:tcPr>
          <w:p w:rsidR="00C24867" w:rsidRPr="00C24867" w:rsidRDefault="00C24867" w:rsidP="00C24867"/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  <w:p w:rsidR="00C24867" w:rsidRPr="00C24867" w:rsidRDefault="00C24867" w:rsidP="00C24867">
            <w:r w:rsidRPr="00C24867">
              <w:t>планирование</w:t>
            </w:r>
          </w:p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  <w:p w:rsidR="00C24867" w:rsidRPr="00C24867" w:rsidRDefault="00C24867" w:rsidP="00C24867">
            <w:r w:rsidRPr="00C24867">
              <w:t>Факт</w:t>
            </w:r>
          </w:p>
          <w:p w:rsidR="00C24867" w:rsidRPr="00C24867" w:rsidRDefault="00C24867" w:rsidP="00C24867"/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Давайте познакомимся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Давайте познакомимся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Из чего состоит наша пища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Из чего состоит наша пища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Меню сказочных героев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Меню сказочных героев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Что нужно есть в разное время года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Что нужно есть в разное время года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Что нужно есть в разное время года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Как правильно питаться, если занимаешься спортом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Как правильно питаться, если занимаешься спортом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Где и как готовят пищу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Где и как готовят пищу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Как правильно накрыть стол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Как правильно накрыть стол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Молоко и молочные продукты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Молоко и молочные продукты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Молоко и молочные продукты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Молоко и молочные продукты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Блюда из зерна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Блюда из зерна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 xml:space="preserve">Какую пищу можно найти в лесу  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 xml:space="preserve">Какую пищу можно найти в лесу  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Что и как приготовить из рыбы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Что и как приготовить из рыбы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Дары моря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Дары моря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Кулинарное путешествие по России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Кулинарное путешествие по России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Кулинарное путешествие по России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Кулинарное путешествие по России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Что можно приготовить, если выбор продуктов ограничен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Что можно приготовить, если выбор продуктов ограничен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rPr>
          <w:trHeight w:val="255"/>
        </w:trPr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Как правильно вести себя за столом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rPr>
          <w:trHeight w:val="225"/>
        </w:trPr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Как правильно вести себя за столом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  <w:tr w:rsidR="00C24867" w:rsidRPr="00C24867" w:rsidTr="00760BF2">
        <w:trPr>
          <w:trHeight w:val="345"/>
        </w:trPr>
        <w:tc>
          <w:tcPr>
            <w:tcW w:w="675" w:type="dxa"/>
            <w:shd w:val="clear" w:color="auto" w:fill="auto"/>
          </w:tcPr>
          <w:p w:rsidR="00C24867" w:rsidRPr="00C24867" w:rsidRDefault="00C24867" w:rsidP="00C24867"/>
        </w:tc>
        <w:tc>
          <w:tcPr>
            <w:tcW w:w="4820" w:type="dxa"/>
            <w:shd w:val="clear" w:color="auto" w:fill="auto"/>
          </w:tcPr>
          <w:p w:rsidR="00C24867" w:rsidRPr="00C24867" w:rsidRDefault="00C24867" w:rsidP="00C24867">
            <w:r w:rsidRPr="00C24867">
              <w:t>Как правильно вести себя за столом</w:t>
            </w:r>
          </w:p>
        </w:tc>
        <w:tc>
          <w:tcPr>
            <w:tcW w:w="2533" w:type="dxa"/>
            <w:shd w:val="clear" w:color="auto" w:fill="auto"/>
          </w:tcPr>
          <w:p w:rsidR="00C24867" w:rsidRPr="00C24867" w:rsidRDefault="00C24867" w:rsidP="00C24867"/>
        </w:tc>
        <w:tc>
          <w:tcPr>
            <w:tcW w:w="2677" w:type="dxa"/>
            <w:shd w:val="clear" w:color="auto" w:fill="auto"/>
          </w:tcPr>
          <w:p w:rsidR="00C24867" w:rsidRPr="00C24867" w:rsidRDefault="00C24867" w:rsidP="00C24867"/>
        </w:tc>
      </w:tr>
    </w:tbl>
    <w:p w:rsidR="00C24867" w:rsidRPr="00C24867" w:rsidRDefault="00C24867" w:rsidP="00C24867"/>
    <w:p w:rsidR="00C24867" w:rsidRPr="00C24867" w:rsidRDefault="00C24867" w:rsidP="00C24867"/>
    <w:p w:rsidR="00C24867" w:rsidRDefault="00C24867"/>
    <w:p w:rsidR="00C24867" w:rsidRDefault="00C24867"/>
    <w:sectPr w:rsidR="00C24867" w:rsidSect="00C24867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73" w:rsidRDefault="00492473" w:rsidP="005C0578">
      <w:r>
        <w:separator/>
      </w:r>
    </w:p>
  </w:endnote>
  <w:endnote w:type="continuationSeparator" w:id="0">
    <w:p w:rsidR="00492473" w:rsidRDefault="00492473" w:rsidP="005C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0973"/>
      <w:docPartObj>
        <w:docPartGallery w:val="Page Numbers (Bottom of Page)"/>
        <w:docPartUnique/>
      </w:docPartObj>
    </w:sdtPr>
    <w:sdtContent>
      <w:p w:rsidR="005C0578" w:rsidRDefault="005C05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71">
          <w:rPr>
            <w:noProof/>
          </w:rPr>
          <w:t>3</w:t>
        </w:r>
        <w:r>
          <w:fldChar w:fldCharType="end"/>
        </w:r>
      </w:p>
    </w:sdtContent>
  </w:sdt>
  <w:p w:rsidR="005C0578" w:rsidRDefault="005C05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73" w:rsidRDefault="00492473" w:rsidP="005C0578">
      <w:r>
        <w:separator/>
      </w:r>
    </w:p>
  </w:footnote>
  <w:footnote w:type="continuationSeparator" w:id="0">
    <w:p w:rsidR="00492473" w:rsidRDefault="00492473" w:rsidP="005C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0C05"/>
    <w:multiLevelType w:val="hybridMultilevel"/>
    <w:tmpl w:val="6AA6F308"/>
    <w:lvl w:ilvl="0" w:tplc="39E6BFE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A105A"/>
    <w:multiLevelType w:val="multilevel"/>
    <w:tmpl w:val="16DC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60245"/>
    <w:multiLevelType w:val="hybridMultilevel"/>
    <w:tmpl w:val="A24A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52AE3"/>
    <w:multiLevelType w:val="hybridMultilevel"/>
    <w:tmpl w:val="273EE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16C9B"/>
    <w:multiLevelType w:val="hybridMultilevel"/>
    <w:tmpl w:val="A140A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C32D9"/>
    <w:multiLevelType w:val="hybridMultilevel"/>
    <w:tmpl w:val="DA465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AD"/>
    <w:rsid w:val="0000716D"/>
    <w:rsid w:val="00017BC4"/>
    <w:rsid w:val="000278D7"/>
    <w:rsid w:val="00032CFB"/>
    <w:rsid w:val="0003339C"/>
    <w:rsid w:val="00056AE3"/>
    <w:rsid w:val="00065C41"/>
    <w:rsid w:val="00067552"/>
    <w:rsid w:val="00075888"/>
    <w:rsid w:val="00076899"/>
    <w:rsid w:val="00081D67"/>
    <w:rsid w:val="000842F9"/>
    <w:rsid w:val="000848F9"/>
    <w:rsid w:val="00091C3D"/>
    <w:rsid w:val="000958D0"/>
    <w:rsid w:val="000A1721"/>
    <w:rsid w:val="000A311C"/>
    <w:rsid w:val="000A687C"/>
    <w:rsid w:val="000C4CBC"/>
    <w:rsid w:val="000D1E46"/>
    <w:rsid w:val="000D5A7D"/>
    <w:rsid w:val="000E0EDC"/>
    <w:rsid w:val="000F08F0"/>
    <w:rsid w:val="00100A84"/>
    <w:rsid w:val="00110DC4"/>
    <w:rsid w:val="00111918"/>
    <w:rsid w:val="00114CAC"/>
    <w:rsid w:val="001213EA"/>
    <w:rsid w:val="00153831"/>
    <w:rsid w:val="00160FAE"/>
    <w:rsid w:val="00164898"/>
    <w:rsid w:val="00171B96"/>
    <w:rsid w:val="0017294B"/>
    <w:rsid w:val="001734AB"/>
    <w:rsid w:val="0017423B"/>
    <w:rsid w:val="00174535"/>
    <w:rsid w:val="00181CDE"/>
    <w:rsid w:val="001B190F"/>
    <w:rsid w:val="001B2FAD"/>
    <w:rsid w:val="001B435E"/>
    <w:rsid w:val="001C0993"/>
    <w:rsid w:val="001C2BB7"/>
    <w:rsid w:val="001C5D67"/>
    <w:rsid w:val="001C6EA2"/>
    <w:rsid w:val="001D03BA"/>
    <w:rsid w:val="001E6B92"/>
    <w:rsid w:val="00206480"/>
    <w:rsid w:val="00206BAD"/>
    <w:rsid w:val="0021422A"/>
    <w:rsid w:val="002536B1"/>
    <w:rsid w:val="002542DC"/>
    <w:rsid w:val="002574D9"/>
    <w:rsid w:val="002640DA"/>
    <w:rsid w:val="0027069A"/>
    <w:rsid w:val="0027574D"/>
    <w:rsid w:val="00293A93"/>
    <w:rsid w:val="002B5C49"/>
    <w:rsid w:val="002E5B67"/>
    <w:rsid w:val="002F2032"/>
    <w:rsid w:val="002F4A2B"/>
    <w:rsid w:val="0030796B"/>
    <w:rsid w:val="00310074"/>
    <w:rsid w:val="00320B28"/>
    <w:rsid w:val="0033068A"/>
    <w:rsid w:val="0033314C"/>
    <w:rsid w:val="003430A7"/>
    <w:rsid w:val="00365B65"/>
    <w:rsid w:val="00365FDA"/>
    <w:rsid w:val="00373066"/>
    <w:rsid w:val="0038090E"/>
    <w:rsid w:val="0038186C"/>
    <w:rsid w:val="00395433"/>
    <w:rsid w:val="003B20CA"/>
    <w:rsid w:val="003B384B"/>
    <w:rsid w:val="003B3EB6"/>
    <w:rsid w:val="003D4456"/>
    <w:rsid w:val="003D70C0"/>
    <w:rsid w:val="003E0BE0"/>
    <w:rsid w:val="0040575B"/>
    <w:rsid w:val="0041275B"/>
    <w:rsid w:val="00415B7C"/>
    <w:rsid w:val="00416D2F"/>
    <w:rsid w:val="004220AB"/>
    <w:rsid w:val="004252E1"/>
    <w:rsid w:val="00430B35"/>
    <w:rsid w:val="00431547"/>
    <w:rsid w:val="004357DF"/>
    <w:rsid w:val="00444B3C"/>
    <w:rsid w:val="0045236A"/>
    <w:rsid w:val="00454C39"/>
    <w:rsid w:val="00460FF9"/>
    <w:rsid w:val="0047519A"/>
    <w:rsid w:val="00480E64"/>
    <w:rsid w:val="00485907"/>
    <w:rsid w:val="00492473"/>
    <w:rsid w:val="004A1F70"/>
    <w:rsid w:val="004B3B9F"/>
    <w:rsid w:val="004C02D4"/>
    <w:rsid w:val="004C42EE"/>
    <w:rsid w:val="004D1A8D"/>
    <w:rsid w:val="004D4B71"/>
    <w:rsid w:val="004E4E5A"/>
    <w:rsid w:val="004E4FC0"/>
    <w:rsid w:val="004F38A4"/>
    <w:rsid w:val="00516EFD"/>
    <w:rsid w:val="00524667"/>
    <w:rsid w:val="00536928"/>
    <w:rsid w:val="00540502"/>
    <w:rsid w:val="00545615"/>
    <w:rsid w:val="0055204C"/>
    <w:rsid w:val="00560F99"/>
    <w:rsid w:val="005627DC"/>
    <w:rsid w:val="0058628E"/>
    <w:rsid w:val="005A4E31"/>
    <w:rsid w:val="005A7312"/>
    <w:rsid w:val="005B04B0"/>
    <w:rsid w:val="005C0578"/>
    <w:rsid w:val="005D0ACF"/>
    <w:rsid w:val="005D1C68"/>
    <w:rsid w:val="00610765"/>
    <w:rsid w:val="00620532"/>
    <w:rsid w:val="006442B0"/>
    <w:rsid w:val="00645D37"/>
    <w:rsid w:val="00646C48"/>
    <w:rsid w:val="00653FAA"/>
    <w:rsid w:val="00655CE8"/>
    <w:rsid w:val="00661052"/>
    <w:rsid w:val="00664232"/>
    <w:rsid w:val="006643AE"/>
    <w:rsid w:val="006729EA"/>
    <w:rsid w:val="006834C3"/>
    <w:rsid w:val="006A444A"/>
    <w:rsid w:val="006D0B74"/>
    <w:rsid w:val="006D398E"/>
    <w:rsid w:val="00720E73"/>
    <w:rsid w:val="00736362"/>
    <w:rsid w:val="007533EF"/>
    <w:rsid w:val="00762AA5"/>
    <w:rsid w:val="007667AE"/>
    <w:rsid w:val="007677A9"/>
    <w:rsid w:val="00770CD5"/>
    <w:rsid w:val="007765E4"/>
    <w:rsid w:val="007779BF"/>
    <w:rsid w:val="007854EC"/>
    <w:rsid w:val="007A446A"/>
    <w:rsid w:val="007C0831"/>
    <w:rsid w:val="007D02F3"/>
    <w:rsid w:val="007E795D"/>
    <w:rsid w:val="008032CA"/>
    <w:rsid w:val="00814A62"/>
    <w:rsid w:val="0082391A"/>
    <w:rsid w:val="00830143"/>
    <w:rsid w:val="00842EE4"/>
    <w:rsid w:val="008450D8"/>
    <w:rsid w:val="0086656E"/>
    <w:rsid w:val="008700A5"/>
    <w:rsid w:val="00877CAC"/>
    <w:rsid w:val="00893945"/>
    <w:rsid w:val="00895CDC"/>
    <w:rsid w:val="008B037A"/>
    <w:rsid w:val="008B1E00"/>
    <w:rsid w:val="0090551D"/>
    <w:rsid w:val="00914CAD"/>
    <w:rsid w:val="00943C59"/>
    <w:rsid w:val="009613D1"/>
    <w:rsid w:val="009832B9"/>
    <w:rsid w:val="0098565A"/>
    <w:rsid w:val="009A189F"/>
    <w:rsid w:val="009A4394"/>
    <w:rsid w:val="009A6DCD"/>
    <w:rsid w:val="009E0408"/>
    <w:rsid w:val="009F1933"/>
    <w:rsid w:val="009F693C"/>
    <w:rsid w:val="009F70F1"/>
    <w:rsid w:val="00A02DC9"/>
    <w:rsid w:val="00A02ECE"/>
    <w:rsid w:val="00A2561B"/>
    <w:rsid w:val="00A53AFB"/>
    <w:rsid w:val="00A5651F"/>
    <w:rsid w:val="00A57DDF"/>
    <w:rsid w:val="00A61681"/>
    <w:rsid w:val="00A63AB2"/>
    <w:rsid w:val="00A66AF0"/>
    <w:rsid w:val="00A71575"/>
    <w:rsid w:val="00A715BB"/>
    <w:rsid w:val="00A80476"/>
    <w:rsid w:val="00A80EFB"/>
    <w:rsid w:val="00A850E4"/>
    <w:rsid w:val="00A85E3D"/>
    <w:rsid w:val="00AB4BB4"/>
    <w:rsid w:val="00AC072A"/>
    <w:rsid w:val="00AC69C0"/>
    <w:rsid w:val="00AE0BED"/>
    <w:rsid w:val="00AF0A46"/>
    <w:rsid w:val="00B05CB7"/>
    <w:rsid w:val="00B075AB"/>
    <w:rsid w:val="00B164A2"/>
    <w:rsid w:val="00B30AF9"/>
    <w:rsid w:val="00B3219B"/>
    <w:rsid w:val="00B32881"/>
    <w:rsid w:val="00B41081"/>
    <w:rsid w:val="00B422D5"/>
    <w:rsid w:val="00B519E2"/>
    <w:rsid w:val="00B563E1"/>
    <w:rsid w:val="00B56830"/>
    <w:rsid w:val="00B61FA6"/>
    <w:rsid w:val="00B653D2"/>
    <w:rsid w:val="00B70C8C"/>
    <w:rsid w:val="00B7257D"/>
    <w:rsid w:val="00B85255"/>
    <w:rsid w:val="00B87EC9"/>
    <w:rsid w:val="00BA0749"/>
    <w:rsid w:val="00BA1EF0"/>
    <w:rsid w:val="00BA6A54"/>
    <w:rsid w:val="00BB5EB6"/>
    <w:rsid w:val="00BC2A13"/>
    <w:rsid w:val="00BC2BB2"/>
    <w:rsid w:val="00BC4C28"/>
    <w:rsid w:val="00BE7985"/>
    <w:rsid w:val="00BF5A06"/>
    <w:rsid w:val="00C006AA"/>
    <w:rsid w:val="00C0202F"/>
    <w:rsid w:val="00C1385E"/>
    <w:rsid w:val="00C24867"/>
    <w:rsid w:val="00C35B37"/>
    <w:rsid w:val="00C42DD9"/>
    <w:rsid w:val="00C550BA"/>
    <w:rsid w:val="00C65617"/>
    <w:rsid w:val="00C973FB"/>
    <w:rsid w:val="00CA58B3"/>
    <w:rsid w:val="00CA72B2"/>
    <w:rsid w:val="00CB0A51"/>
    <w:rsid w:val="00CC5F53"/>
    <w:rsid w:val="00CF0C19"/>
    <w:rsid w:val="00CF72E9"/>
    <w:rsid w:val="00D0088F"/>
    <w:rsid w:val="00D01C8D"/>
    <w:rsid w:val="00D102BB"/>
    <w:rsid w:val="00D115AE"/>
    <w:rsid w:val="00D1663A"/>
    <w:rsid w:val="00D40397"/>
    <w:rsid w:val="00D43481"/>
    <w:rsid w:val="00D830BA"/>
    <w:rsid w:val="00DA0224"/>
    <w:rsid w:val="00DA2CD1"/>
    <w:rsid w:val="00DA7231"/>
    <w:rsid w:val="00DC06A9"/>
    <w:rsid w:val="00DD28EF"/>
    <w:rsid w:val="00DE116A"/>
    <w:rsid w:val="00DE3AE1"/>
    <w:rsid w:val="00DE62B5"/>
    <w:rsid w:val="00E17939"/>
    <w:rsid w:val="00E242FB"/>
    <w:rsid w:val="00E32C76"/>
    <w:rsid w:val="00E470FF"/>
    <w:rsid w:val="00E509CC"/>
    <w:rsid w:val="00E6671B"/>
    <w:rsid w:val="00E667B1"/>
    <w:rsid w:val="00E744AA"/>
    <w:rsid w:val="00E776E3"/>
    <w:rsid w:val="00E81F1A"/>
    <w:rsid w:val="00E87905"/>
    <w:rsid w:val="00E95969"/>
    <w:rsid w:val="00EB37E4"/>
    <w:rsid w:val="00EB4778"/>
    <w:rsid w:val="00EC259F"/>
    <w:rsid w:val="00ED26E5"/>
    <w:rsid w:val="00ED2E30"/>
    <w:rsid w:val="00EE431B"/>
    <w:rsid w:val="00F06BD9"/>
    <w:rsid w:val="00F164AE"/>
    <w:rsid w:val="00F2089F"/>
    <w:rsid w:val="00F30C44"/>
    <w:rsid w:val="00F42F10"/>
    <w:rsid w:val="00F534FB"/>
    <w:rsid w:val="00F628AA"/>
    <w:rsid w:val="00FA05A3"/>
    <w:rsid w:val="00FB15FD"/>
    <w:rsid w:val="00FE002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867"/>
    <w:rPr>
      <w:sz w:val="22"/>
      <w:szCs w:val="22"/>
    </w:rPr>
  </w:style>
  <w:style w:type="character" w:styleId="a4">
    <w:name w:val="Emphasis"/>
    <w:qFormat/>
    <w:rsid w:val="00C24867"/>
    <w:rPr>
      <w:i/>
      <w:iCs/>
    </w:rPr>
  </w:style>
  <w:style w:type="character" w:styleId="a5">
    <w:name w:val="Strong"/>
    <w:qFormat/>
    <w:rsid w:val="00C24867"/>
    <w:rPr>
      <w:b/>
      <w:bCs/>
    </w:rPr>
  </w:style>
  <w:style w:type="paragraph" w:styleId="a6">
    <w:name w:val="List Paragraph"/>
    <w:basedOn w:val="a"/>
    <w:qFormat/>
    <w:rsid w:val="00C2486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rsid w:val="00C24867"/>
    <w:pPr>
      <w:spacing w:after="120"/>
    </w:pPr>
  </w:style>
  <w:style w:type="character" w:customStyle="1" w:styleId="a8">
    <w:name w:val="Основной текст Знак"/>
    <w:basedOn w:val="a0"/>
    <w:link w:val="a7"/>
    <w:rsid w:val="00C24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locked/>
    <w:rsid w:val="00C24867"/>
    <w:rPr>
      <w:lang w:val="en-US" w:bidi="en-US"/>
    </w:rPr>
  </w:style>
  <w:style w:type="paragraph" w:styleId="aa">
    <w:name w:val="No Spacing"/>
    <w:link w:val="a9"/>
    <w:qFormat/>
    <w:rsid w:val="00C24867"/>
    <w:pPr>
      <w:spacing w:after="0" w:line="240" w:lineRule="auto"/>
    </w:pPr>
    <w:rPr>
      <w:lang w:val="en-US" w:bidi="en-US"/>
    </w:rPr>
  </w:style>
  <w:style w:type="paragraph" w:styleId="ab">
    <w:name w:val="header"/>
    <w:basedOn w:val="a"/>
    <w:link w:val="ac"/>
    <w:uiPriority w:val="99"/>
    <w:unhideWhenUsed/>
    <w:rsid w:val="005C05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C05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0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867"/>
    <w:rPr>
      <w:sz w:val="22"/>
      <w:szCs w:val="22"/>
    </w:rPr>
  </w:style>
  <w:style w:type="character" w:styleId="a4">
    <w:name w:val="Emphasis"/>
    <w:qFormat/>
    <w:rsid w:val="00C24867"/>
    <w:rPr>
      <w:i/>
      <w:iCs/>
    </w:rPr>
  </w:style>
  <w:style w:type="character" w:styleId="a5">
    <w:name w:val="Strong"/>
    <w:qFormat/>
    <w:rsid w:val="00C24867"/>
    <w:rPr>
      <w:b/>
      <w:bCs/>
    </w:rPr>
  </w:style>
  <w:style w:type="paragraph" w:styleId="a6">
    <w:name w:val="List Paragraph"/>
    <w:basedOn w:val="a"/>
    <w:qFormat/>
    <w:rsid w:val="00C2486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rsid w:val="00C24867"/>
    <w:pPr>
      <w:spacing w:after="120"/>
    </w:pPr>
  </w:style>
  <w:style w:type="character" w:customStyle="1" w:styleId="a8">
    <w:name w:val="Основной текст Знак"/>
    <w:basedOn w:val="a0"/>
    <w:link w:val="a7"/>
    <w:rsid w:val="00C24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locked/>
    <w:rsid w:val="00C24867"/>
    <w:rPr>
      <w:lang w:val="en-US" w:bidi="en-US"/>
    </w:rPr>
  </w:style>
  <w:style w:type="paragraph" w:styleId="aa">
    <w:name w:val="No Spacing"/>
    <w:link w:val="a9"/>
    <w:qFormat/>
    <w:rsid w:val="00C24867"/>
    <w:pPr>
      <w:spacing w:after="0" w:line="240" w:lineRule="auto"/>
    </w:pPr>
    <w:rPr>
      <w:lang w:val="en-US" w:bidi="en-US"/>
    </w:rPr>
  </w:style>
  <w:style w:type="paragraph" w:styleId="ab">
    <w:name w:val="header"/>
    <w:basedOn w:val="a"/>
    <w:link w:val="ac"/>
    <w:uiPriority w:val="99"/>
    <w:unhideWhenUsed/>
    <w:rsid w:val="005C05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C05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0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5</cp:revision>
  <dcterms:created xsi:type="dcterms:W3CDTF">2017-08-12T13:02:00Z</dcterms:created>
  <dcterms:modified xsi:type="dcterms:W3CDTF">2017-08-14T16:53:00Z</dcterms:modified>
</cp:coreProperties>
</file>