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32" w:rsidRPr="00EF54B9" w:rsidRDefault="005D3632" w:rsidP="00A7753A">
      <w:pPr>
        <w:shd w:val="clear" w:color="auto" w:fill="FFFAF0"/>
        <w:spacing w:after="0" w:line="240" w:lineRule="auto"/>
        <w:ind w:firstLine="8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F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7753A" w:rsidRPr="00EF54B9" w:rsidRDefault="00A7753A" w:rsidP="00A7753A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основе Федерального компонента</w:t>
      </w:r>
    </w:p>
    <w:p w:rsidR="00A7753A" w:rsidRPr="00EF54B9" w:rsidRDefault="00A7753A" w:rsidP="00A7753A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стандарта основного общего образования, программы учебно-</w:t>
      </w:r>
    </w:p>
    <w:p w:rsidR="00A7753A" w:rsidRPr="00EF54B9" w:rsidRDefault="00A7753A" w:rsidP="00A7753A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комплекса «вокруг тебя мир…». Допущено министерством</w:t>
      </w:r>
    </w:p>
    <w:p w:rsidR="00A7753A" w:rsidRPr="00EF54B9" w:rsidRDefault="00A7753A" w:rsidP="00A7753A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РФ для учащихся 5-8 классов общеобразовательных школ в</w:t>
      </w:r>
    </w:p>
    <w:p w:rsidR="00A7753A" w:rsidRPr="00EF54B9" w:rsidRDefault="00A7753A" w:rsidP="00A7753A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программы учебно-методического комплекса для курса по выбору,</w:t>
      </w:r>
    </w:p>
    <w:p w:rsidR="00A7753A" w:rsidRPr="00EF54B9" w:rsidRDefault="00A7753A" w:rsidP="00A7753A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факультатива и дополнительного чтения.</w:t>
      </w:r>
    </w:p>
    <w:p w:rsidR="00A7753A" w:rsidRPr="00EF54B9" w:rsidRDefault="00A7753A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3A" w:rsidRPr="00EF54B9" w:rsidRDefault="00A7753A" w:rsidP="00A7753A">
      <w:pPr>
        <w:pStyle w:val="a4"/>
        <w:shd w:val="clear" w:color="auto" w:fill="FFFAF0"/>
        <w:spacing w:after="0" w:line="240" w:lineRule="auto"/>
        <w:ind w:left="118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задачи:</w:t>
      </w:r>
    </w:p>
    <w:p w:rsidR="00A7753A" w:rsidRPr="00EF54B9" w:rsidRDefault="00A7753A" w:rsidP="00A7753A">
      <w:pPr>
        <w:pStyle w:val="a4"/>
        <w:numPr>
          <w:ilvl w:val="0"/>
          <w:numId w:val="1"/>
        </w:numPr>
        <w:shd w:val="clear" w:color="auto" w:fill="FFFA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духовно развитой личности;</w:t>
      </w:r>
    </w:p>
    <w:p w:rsidR="00A7753A" w:rsidRPr="00EF54B9" w:rsidRDefault="00A7753A" w:rsidP="00A7753A">
      <w:pPr>
        <w:pStyle w:val="a4"/>
        <w:numPr>
          <w:ilvl w:val="0"/>
          <w:numId w:val="1"/>
        </w:numPr>
        <w:shd w:val="clear" w:color="auto" w:fill="FFFA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гуманистического мировоззрения, гражданского сознания,</w:t>
      </w:r>
    </w:p>
    <w:p w:rsidR="00A7753A" w:rsidRPr="00EF54B9" w:rsidRDefault="00A7753A" w:rsidP="00A7753A">
      <w:pPr>
        <w:pStyle w:val="a4"/>
        <w:numPr>
          <w:ilvl w:val="0"/>
          <w:numId w:val="1"/>
        </w:numPr>
        <w:shd w:val="clear" w:color="auto" w:fill="FFFA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патриотизма;</w:t>
      </w:r>
    </w:p>
    <w:p w:rsidR="00A7753A" w:rsidRPr="00EF54B9" w:rsidRDefault="00A7753A" w:rsidP="00A7753A">
      <w:pPr>
        <w:pStyle w:val="a4"/>
        <w:numPr>
          <w:ilvl w:val="0"/>
          <w:numId w:val="1"/>
        </w:numPr>
        <w:shd w:val="clear" w:color="auto" w:fill="FFFA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образного, аналитического мышления, творческого воображения;</w:t>
      </w:r>
    </w:p>
    <w:p w:rsidR="00A7753A" w:rsidRPr="00EF54B9" w:rsidRDefault="00A7753A" w:rsidP="00A7753A">
      <w:pPr>
        <w:pStyle w:val="a4"/>
        <w:numPr>
          <w:ilvl w:val="0"/>
          <w:numId w:val="1"/>
        </w:numPr>
        <w:shd w:val="clear" w:color="auto" w:fill="FFFAF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устной и письменной речи.</w:t>
      </w:r>
    </w:p>
    <w:p w:rsidR="00EF54B9" w:rsidRPr="00EF54B9" w:rsidRDefault="00EF54B9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5D3632" w:rsidRPr="00EF54B9" w:rsidRDefault="00EF54B9" w:rsidP="00EF54B9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 w:rsidR="005D3632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632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международном гуманитарном праве в общеобразовательных</w:t>
      </w:r>
    </w:p>
    <w:p w:rsidR="005D3632" w:rsidRPr="00EF54B9" w:rsidRDefault="005D3632" w:rsidP="00EF54B9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РФ реализуется в системе, включающей в себя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мотивационный,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прикладной (алгоритмизированный) компоненты.</w:t>
      </w:r>
    </w:p>
    <w:p w:rsidR="005D3632" w:rsidRPr="00EF54B9" w:rsidRDefault="005D3632" w:rsidP="00EF54B9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пособиях учебно-методического комплекса "Вокруг тебя -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Мир..." сделана попытка показать роль принципа гуманности,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не только определяет авторскую позицию в отобранных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и обсуждения произведениях, не только проявляется в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аспектах жизни человеческого общества, но также лежит в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норм международного гуманитарного права</w:t>
      </w:r>
      <w:r w:rsidRPr="00EF54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632" w:rsidRPr="00EF54B9" w:rsidRDefault="005D3632" w:rsidP="00EF54B9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для УМК характерно наличие трех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компонентов: литературоведческого, этического и правового.</w:t>
      </w:r>
    </w:p>
    <w:p w:rsidR="005D3632" w:rsidRPr="00EF54B9" w:rsidRDefault="005D3632" w:rsidP="00EF54B9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Этический компонент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 без ущерба решению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литературного образования интегрировать в уроки литературы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компонент.</w:t>
      </w:r>
    </w:p>
    <w:p w:rsidR="005D3632" w:rsidRPr="00EF54B9" w:rsidRDefault="005D3632" w:rsidP="00EF54B9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на уроках литературы в школах РФ внимание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обращается на такие произведения отечественной и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литературы, в которых говорится о ценности человеческой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жизни, о деятельном сострадании, уважении человеческого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достоинства, ответственности за последствия совершенного, выбора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для достижения цели и т.п.</w:t>
      </w:r>
    </w:p>
    <w:p w:rsidR="00EF54B9" w:rsidRPr="00EF54B9" w:rsidRDefault="00EF54B9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предмета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осваивают такие понятия, как: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гуманность, гуманистический, деятельное сострадание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правила, норма, ограничение, ответственность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цель, средства, методы, выбор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уважение, личность, достоинство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конфликт, последствия, жертва, страдания, уязвимость,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защита, помощь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культура, культурные ценности.</w:t>
      </w:r>
    </w:p>
    <w:p w:rsidR="00EF54B9" w:rsidRPr="00EF54B9" w:rsidRDefault="00EF54B9" w:rsidP="00EF54B9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отбора содержания и общей логики и последовательности его изучения.</w:t>
      </w:r>
    </w:p>
    <w:p w:rsidR="005D3632" w:rsidRPr="00EF54B9" w:rsidRDefault="005D3632" w:rsidP="00EF54B9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Уроки, наиболее важные для понимания этико-правовой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специфики УМК, включающие в с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 все три компонента, образуют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"этико-правовое ядро" пособий для каждого класса и составляют не</w:t>
      </w:r>
      <w:r w:rsidR="00EF54B9"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13 учебных часов в каждом классе.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УМК характерны: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системность, преемственность и взаимосвязь всех трех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 - литературоведческого, этического, правового -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разделов каждой книги и между пособиями 5-8-го классов в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целом;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развивающий характер методики (активно-деятельностная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опора на жизненный опыт учащихся, проблемность,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диалоговость, коммуникативность, интегративные методики и др.).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может быть использован для подготовки системы</w:t>
      </w:r>
    </w:p>
    <w:p w:rsidR="005D3632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внеклассного чтения, системы уроков развития речи, а также</w:t>
      </w:r>
    </w:p>
    <w:p w:rsidR="0071177C" w:rsidRPr="00EF54B9" w:rsidRDefault="005D3632" w:rsidP="008E4885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факультативного курса, спецкурса или курса по выбору.</w:t>
      </w:r>
    </w:p>
    <w:p w:rsidR="005D3632" w:rsidRPr="00EF54B9" w:rsidRDefault="005D3632" w:rsidP="00EF54B9">
      <w:pPr>
        <w:shd w:val="clear" w:color="auto" w:fill="FFFA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Содержание:</w:t>
      </w:r>
    </w:p>
    <w:p w:rsidR="0071177C" w:rsidRPr="00EF54B9" w:rsidRDefault="0071177C" w:rsidP="0071177C">
      <w:pPr>
        <w:shd w:val="clear" w:color="auto" w:fill="FFFA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В пределах допустимого </w:t>
      </w:r>
    </w:p>
    <w:p w:rsidR="0071177C" w:rsidRPr="00EF54B9" w:rsidRDefault="0071177C" w:rsidP="0071177C">
      <w:pPr>
        <w:shd w:val="clear" w:color="auto" w:fill="FFFAF0"/>
        <w:spacing w:after="0" w:line="240" w:lineRule="atLeast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Гуманистический компонент.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цели связано с выбором средств, используемых для ее достижения. Для того, чтобы определить, какие средства допустимы, а какие  нет, важно осознать ответственность за возможные последствия  подобного выбора.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экстремальной ситуации принятие такого решения представляет особую сложность.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Литературоведческий компонент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  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исследовательской работы;</w:t>
      </w: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художественными особенностями жанра новеллы.</w:t>
      </w:r>
    </w:p>
    <w:p w:rsidR="0071177C" w:rsidRPr="00EF54B9" w:rsidRDefault="0071177C" w:rsidP="0071177C">
      <w:pPr>
        <w:shd w:val="clear" w:color="auto" w:fill="FFFAF0"/>
        <w:spacing w:before="100" w:beforeAutospacing="1" w:after="100" w:afterAutospacing="1" w:line="240" w:lineRule="auto"/>
        <w:ind w:firstLine="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О.Генри "Обращение Джимми Валентайна" (новелла) 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учащихся к проблеме выбора определенных средств на пути достижения цели;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частные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совершенствование навыков исследовательской работы; познакомить учащихся с художественными особенностями жанра новеллы (факультативно).</w:t>
      </w:r>
    </w:p>
    <w:p w:rsidR="0071177C" w:rsidRPr="00EF54B9" w:rsidRDefault="0071177C" w:rsidP="0071177C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Урок развития речи 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учеников к обсуждению проблем следующего раздела;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частные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навыков владения активной лексикой, характеризующей нравственно-психологические особенности личности; развивать навыки аргументации, умение группировать и классифицировать.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77C" w:rsidRPr="00EF54B9" w:rsidRDefault="0071177C" w:rsidP="0071177C">
      <w:pPr>
        <w:shd w:val="clear" w:color="auto" w:fill="FFFAF0"/>
        <w:spacing w:before="100" w:beforeAutospacing="1" w:after="100" w:afterAutospacing="1" w:line="240" w:lineRule="auto"/>
        <w:ind w:firstLine="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Раздел 2. Какой ценой? 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Гуманистический компонент.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Тот, кто участвует в конфликте, несет ответственность за выбор средств и способов достижения цели.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Правовой компонент.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любого вооруженного конфликта  право воюющих сторон выбирать методы или средства ведения войны не является неограниченным.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Литературоведческий компонент.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Художественные особенности научно- фантастического рассказа; анализ системы образов; анализ композиции лирического текста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Вводимые понятия.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Военный объект, гражданские объекты,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ценности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ограничение, средство, цель.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77C" w:rsidRPr="00EF54B9" w:rsidRDefault="0071177C" w:rsidP="0071177C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Р.  Шекли "Абсолютное оружие" (рассказ) 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продолжить разговор с учащимися о важности выбора средств на пути достижения цели,  о необходимости сознавать ответственность за возможные последствия сделанного выбора;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частные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дать общее представление о фантастике и научной фантастике, познакомить с художественными особенностями научно-фантастического рассказа.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77C" w:rsidRPr="00EF54B9" w:rsidRDefault="0071177C" w:rsidP="0071177C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развития речи </w:t>
      </w:r>
    </w:p>
    <w:p w:rsidR="0071177C" w:rsidRPr="00EF54B9" w:rsidRDefault="0071177C" w:rsidP="0071177C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фрагментов из мемуаров Д.Покровского "Очерки Москвы" (кулачный бой) и отрывка из повести Л.Буссенара "Капитан Сорви-голова"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 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разговор об ответственности за выбор средств и методов для достижения поставленной цели применительно к ситуации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вооруженного конфликта; познакомить учащихся с основными нормами по ограничению средств и методов ведения военных действий;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частные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–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с информативным текстом; развивать умение аргументировать; обогащение словарного запаса.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Р.Брэдбери "Улыбка"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(рассказ) 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left="2"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left="2"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обсудить с учениками всеобщую значимость культурных ценностей, необходимость их сохранения;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left="2"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частная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формированию умения анализировать систему образов; развивать навыки самостоятельной работы и  устного рассказывания.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left="2"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77C" w:rsidRPr="00EF54B9" w:rsidRDefault="0071177C" w:rsidP="0071177C">
      <w:pPr>
        <w:shd w:val="clear" w:color="auto" w:fill="FFFAF0"/>
        <w:spacing w:before="90" w:after="0" w:line="240" w:lineRule="auto"/>
        <w:ind w:left="2"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развития речи 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left="2"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газетной статьи.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left="2"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left="2"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разговор о необходимости защищать культурные ценности в ситуации вооруженного конфликта;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разговор о нормах по ограничению средств и методов ведения войны, в соответствии с которыми в ситуации вооруженного конфликта культурные ценности не должны подвергаться нападению;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left="2"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частные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работать с информативным текстом и аргументировать; развивать творческие способностей на основе речевой ситуации.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left="2"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77C" w:rsidRPr="00EF54B9" w:rsidRDefault="0071177C" w:rsidP="0071177C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И.Бунин "Люблю цветные стекла окон...", "У птицы есть гнездо..."(стихотворения) 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условия для разговора об отношении человека к дому, о чувствах, которые может испытывать человек, лишившийся дома;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частные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углубить знания школьников о композиции лирического стихотворения, закрепить навыки лексико-стилистического анализа поэтического текста; развивать умение сопоставлять близкие тематически тексты.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left="2"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left="2"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развития речи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left="2"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материале фрагмента из рассказа М.Шолохова "Судьба человека"  и отрывках из воспоминаний Л.Ивановой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учащихся к переживаниям людей, лишившихся дома в ситуации вооруженного конфликта;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разговор об ограничении средств достижения цели в ситуации вооруженного конфликта, в 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которыми объекты, не служащие непосредственно военным целям не должны подвергаться нападению;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частные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продолжить развитие умения работать с информативным текстом; развивать умение аргументировать</w:t>
      </w:r>
    </w:p>
    <w:p w:rsidR="0071177C" w:rsidRPr="00EF54B9" w:rsidRDefault="0071177C" w:rsidP="0071177C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177C" w:rsidRPr="00EF54B9" w:rsidRDefault="0071177C" w:rsidP="0071177C">
      <w:pPr>
        <w:shd w:val="clear" w:color="auto" w:fill="FFFAF0"/>
        <w:spacing w:before="100" w:beforeAutospacing="1" w:after="100" w:afterAutospacing="1" w:line="240" w:lineRule="auto"/>
        <w:ind w:hanging="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Каждый выбирает... 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Гуманистический компонент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Необходимо, чтобы избираемые средства были  соразмерны достигаемой цели. Соразмерность цели и средств, избираемых для ее достижения, особенно важна в экстремальных, конфликтных ситуациях (в том числе и в ситуациях вооруженного конфликта).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Правовой компонент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Наряду с принципом гуманности и ограничением средств и методов ведения военных действий, необходимость соразмерять цели и средства является одним из важнейших правил, которое должны соблюдать участники вооруженного конфликта.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Литературоведческий компонент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навыков исследовательской работы по сопоставлению персонажей литературного произведения.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Вводимые понятия: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соразмерить.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34FAB" w:rsidRDefault="0071177C" w:rsidP="00734FAB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Ф. Искандер  "Возмездие" (рассказ) </w:t>
      </w:r>
    </w:p>
    <w:p w:rsidR="0071177C" w:rsidRPr="00EF54B9" w:rsidRDefault="0071177C" w:rsidP="00734FAB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внимание учащихся к проблеме соразмерности цели и средств, избираемых для ее достижения;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частные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совершенствование навыков сопоставительной характеристики персонажей; развития умения аргументировать.</w:t>
      </w:r>
    </w:p>
    <w:p w:rsidR="00734FAB" w:rsidRDefault="0071177C" w:rsidP="00734FAB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развития речи </w:t>
      </w:r>
    </w:p>
    <w:p w:rsidR="0071177C" w:rsidRPr="00EF54B9" w:rsidRDefault="0071177C" w:rsidP="00734FAB">
      <w:pPr>
        <w:shd w:val="clear" w:color="auto" w:fill="FFFAF0"/>
        <w:spacing w:before="100" w:beforeAutospacing="1" w:after="100" w:afterAutospacing="1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итоги обсуждаемой в разделе проблемы; углубить представление о принципе соразмерности, лежащем в основе некоторых норм международного гуманитарного права; познакомить с историческим примером проявления военной хитрости в ситуации вооруженного конфликта;</w:t>
      </w:r>
    </w:p>
    <w:p w:rsidR="00EF54B9" w:rsidRDefault="0071177C" w:rsidP="00EF54B9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частная 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творческих способностей; развитие умения обобщать и сопоставлять.</w:t>
      </w:r>
    </w:p>
    <w:p w:rsidR="0071177C" w:rsidRPr="00EF54B9" w:rsidRDefault="0071177C" w:rsidP="00EF54B9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развития речи.  Подведение итогов работы по книгам "Вокруг тебя - Мир..." в 5-8 классах 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</w:t>
      </w:r>
      <w:r w:rsidRPr="00EF54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подвести итог работы с 5-го по 8-й класс; убедиться в понимании учениками основной идеи и сквозных смысловых и понятийных линий всех книг УМК "Вокруг тебя - Мир...";</w:t>
      </w:r>
    </w:p>
    <w:p w:rsidR="0071177C" w:rsidRPr="00EF54B9" w:rsidRDefault="0071177C" w:rsidP="0071177C">
      <w:pPr>
        <w:shd w:val="clear" w:color="auto" w:fill="FFFAF0"/>
        <w:spacing w:after="0" w:line="240" w:lineRule="auto"/>
        <w:ind w:firstLine="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частные </w:t>
      </w: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навыки самостоятельной исследовательской работы; развивать навык аргументации, умение обобщать и систематизировать.</w:t>
      </w:r>
    </w:p>
    <w:p w:rsidR="0071177C" w:rsidRPr="00EF54B9" w:rsidRDefault="0071177C" w:rsidP="0071177C">
      <w:pPr>
        <w:shd w:val="clear" w:color="auto" w:fill="FFFAF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4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2DC9" w:rsidRPr="005D3632" w:rsidRDefault="00A02DC9">
      <w:pPr>
        <w:rPr>
          <w:rFonts w:ascii="Times New Roman" w:hAnsi="Times New Roman" w:cs="Times New Roman"/>
          <w:sz w:val="24"/>
          <w:szCs w:val="24"/>
        </w:rPr>
      </w:pPr>
    </w:p>
    <w:p w:rsidR="0071177C" w:rsidRPr="005D3632" w:rsidRDefault="0071177C" w:rsidP="0071177C">
      <w:pPr>
        <w:shd w:val="clear" w:color="auto" w:fill="FFFAF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ПЛАНИРОВАНИЕ ПО ПРОБЛЕМНО-ТЕМАТИЧЕСКОМУ ПРИНЦИПУ</w:t>
      </w:r>
    </w:p>
    <w:p w:rsidR="0071177C" w:rsidRPr="005D3632" w:rsidRDefault="0071177C" w:rsidP="0071177C">
      <w:pPr>
        <w:shd w:val="clear" w:color="auto" w:fill="FFFAF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6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 </w:t>
      </w:r>
      <w:r w:rsidRPr="005D3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D36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5D363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КЛАСС</w:t>
      </w:r>
    </w:p>
    <w:p w:rsidR="0071177C" w:rsidRPr="0071177C" w:rsidRDefault="0071177C" w:rsidP="0071177C">
      <w:pPr>
        <w:shd w:val="clear" w:color="auto" w:fill="FFFAF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</w:pPr>
      <w:r w:rsidRPr="0071177C">
        <w:rPr>
          <w:rFonts w:ascii="Times New Roman" w:eastAsia="Times New Roman" w:hAnsi="Times New Roman" w:cs="Times New Roman"/>
          <w:color w:val="4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AF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1"/>
        <w:gridCol w:w="1781"/>
        <w:gridCol w:w="676"/>
        <w:gridCol w:w="2070"/>
        <w:gridCol w:w="1698"/>
        <w:gridCol w:w="1751"/>
        <w:gridCol w:w="1574"/>
      </w:tblGrid>
      <w:tr w:rsidR="0071177C" w:rsidRPr="0071177C" w:rsidTr="0071177C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71177C" w:rsidRPr="0071177C" w:rsidRDefault="0071177C" w:rsidP="0071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разделов, авторы, произведения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71177C" w:rsidRPr="0071177C" w:rsidRDefault="0071177C" w:rsidP="0071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Кол-во часов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71177C" w:rsidRPr="0071177C" w:rsidRDefault="0071177C" w:rsidP="0071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Литературо</w:t>
            </w: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ведческий</w:t>
            </w: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br/>
              <w:t> компонент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71177C" w:rsidRPr="0071177C" w:rsidRDefault="0071177C" w:rsidP="0071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Этический компонент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71177C" w:rsidRPr="0071177C" w:rsidRDefault="0071177C" w:rsidP="0071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Правовой компонент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DAB9"/>
            <w:vAlign w:val="center"/>
            <w:hideMark/>
          </w:tcPr>
          <w:p w:rsidR="0071177C" w:rsidRPr="0071177C" w:rsidRDefault="0071177C" w:rsidP="0071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Этические и правовые понятия</w:t>
            </w:r>
          </w:p>
        </w:tc>
      </w:tr>
      <w:tr w:rsidR="0071177C" w:rsidRPr="0071177C" w:rsidTr="0071177C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пределах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допустимого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новелла О.Генри «Обращение Джимми Валентайна»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развития речи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исследовательской работы; художественные особенности жанра новеллы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 к цели связано средств, используемых для ее достижения. Для того чтобы определить, какие средства допустимы, а какие нет, важно осознать ответственность за возможные последствия подобного выбора. В экстремальной ситуации принятие такого решения представляет особую сложность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77C" w:rsidRPr="0071177C" w:rsidTr="0071177C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ценой?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Р.Шекли «Абсолютное оружие»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урок развития речи (по - отрывку из мемуаров Д.Покровского «Очерки Москвы», отрывки из повести Л.Буссенара «Капитан Сорви-голова»)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 Р.Брэдбери «Улыбка»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развития речи (на материале газетной статьи)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стихотворения И.Бунина «Люблю цветные стекла окон…» и «У птицы есть гнездо…»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урок развития речи (по отрывкам из рассказа М.Шолохова «Судьба человека» и из воспоминаний Л.Ивановой)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177C" w:rsidRPr="0071177C" w:rsidRDefault="0071177C" w:rsidP="0071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7C" w:rsidRPr="0071177C" w:rsidRDefault="0071177C" w:rsidP="0071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7C" w:rsidRPr="0071177C" w:rsidRDefault="0071177C" w:rsidP="0071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77C" w:rsidRDefault="0071177C" w:rsidP="0071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FA7" w:rsidRPr="0071177C" w:rsidRDefault="0071177C" w:rsidP="0071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Художественные особенности научно-фантастического рассказа, анализ системы образов, анализ композиции </w:t>
            </w: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лирического текста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Тот, кто участвует в конфликте, несет ответственность за выбор средств достижения </w:t>
            </w: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цели. Для ограничения последствий вооруженного конфликта необходимо ограничение воюющих в выборе средств достижения цели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любого вооруженного конфликта право воюющих сторон выбирать </w:t>
            </w: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 средства ведения войны не является неограниченным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Военные и гражданские объекты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Культурные </w:t>
            </w: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ценности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цивилизация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177C" w:rsidRPr="0071177C" w:rsidTr="0071177C">
        <w:tc>
          <w:tcPr>
            <w:tcW w:w="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3</w:t>
            </w: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Каждый выбирает…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рассказ Искандера «Возмездие»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 урок развития речи (подведение итогов </w:t>
            </w: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обсуждаемой проблемы)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урок развития речи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(подведение итогов работы по УМК с 5-го по 8-й класс с привлечением стихотворения Ю.Левитанского «Каждый выбирает для себя…»)</w:t>
            </w:r>
          </w:p>
        </w:tc>
        <w:tc>
          <w:tcPr>
            <w:tcW w:w="4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177C" w:rsidRPr="0071177C" w:rsidRDefault="0071177C" w:rsidP="0071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FA7" w:rsidRPr="0071177C" w:rsidRDefault="0071177C" w:rsidP="007117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навыков исследовательской работы по сопоставлению персонажей литературного произведения</w:t>
            </w:r>
          </w:p>
        </w:tc>
        <w:tc>
          <w:tcPr>
            <w:tcW w:w="13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Необходимо, чтобы избираемые средства были соразмерны достигаемой цели. Соразмерность цели и средств, избираемых для ее достижения, </w:t>
            </w: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 важна в экстремальной или конфликтной ситуации</w:t>
            </w:r>
          </w:p>
        </w:tc>
        <w:tc>
          <w:tcPr>
            <w:tcW w:w="11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Наряду с принципом гуманности и ограничением средств и методов ведения военных действий необходимость соразмерять цели и средства </w:t>
            </w: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одним из важнейших правил, которое должны соблюдать участники вооруженного конфликта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AF0"/>
            <w:hideMark/>
          </w:tcPr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Соразмерность</w:t>
            </w:r>
          </w:p>
          <w:p w:rsidR="0071177C" w:rsidRPr="0071177C" w:rsidRDefault="0071177C" w:rsidP="00711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177C" w:rsidRDefault="0071177C">
      <w:pPr>
        <w:rPr>
          <w:rFonts w:ascii="Times New Roman" w:hAnsi="Times New Roman" w:cs="Times New Roman"/>
          <w:b/>
          <w:sz w:val="24"/>
          <w:szCs w:val="24"/>
        </w:rPr>
      </w:pPr>
    </w:p>
    <w:p w:rsidR="0071177C" w:rsidRDefault="00711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445"/>
        <w:gridCol w:w="7"/>
        <w:gridCol w:w="1391"/>
        <w:gridCol w:w="709"/>
        <w:gridCol w:w="21"/>
        <w:gridCol w:w="1463"/>
        <w:gridCol w:w="1918"/>
        <w:gridCol w:w="709"/>
        <w:gridCol w:w="709"/>
        <w:gridCol w:w="1807"/>
        <w:gridCol w:w="700"/>
        <w:gridCol w:w="860"/>
      </w:tblGrid>
      <w:tr w:rsidR="0071177C" w:rsidTr="0071177C">
        <w:trPr>
          <w:trHeight w:val="502"/>
        </w:trPr>
        <w:tc>
          <w:tcPr>
            <w:tcW w:w="445" w:type="dxa"/>
            <w:vMerge w:val="restart"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gridSpan w:val="2"/>
            <w:vMerge w:val="restart"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0" w:type="dxa"/>
            <w:gridSpan w:val="2"/>
            <w:vMerge w:val="restart"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63" w:type="dxa"/>
            <w:vMerge w:val="restart"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918" w:type="dxa"/>
            <w:vMerge w:val="restart"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 (Знать, уметь)</w:t>
            </w:r>
          </w:p>
        </w:tc>
        <w:tc>
          <w:tcPr>
            <w:tcW w:w="709" w:type="dxa"/>
            <w:vMerge w:val="restart"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709" w:type="dxa"/>
            <w:vMerge w:val="restart"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07" w:type="dxa"/>
            <w:vMerge w:val="restart"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gridSpan w:val="2"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71177C" w:rsidTr="0071177C">
        <w:trPr>
          <w:trHeight w:val="871"/>
        </w:trPr>
        <w:tc>
          <w:tcPr>
            <w:tcW w:w="445" w:type="dxa"/>
            <w:vMerge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vMerge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vMerge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0" w:type="dxa"/>
          </w:tcPr>
          <w:p w:rsidR="0071177C" w:rsidRDefault="0071177C" w:rsidP="00F7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1177C" w:rsidTr="0071177C">
        <w:tc>
          <w:tcPr>
            <w:tcW w:w="452" w:type="dxa"/>
            <w:gridSpan w:val="2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71177C" w:rsidRPr="0071177C" w:rsidRDefault="0071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7C">
              <w:rPr>
                <w:rFonts w:ascii="Times New Roman" w:hAnsi="Times New Roman" w:cs="Times New Roman"/>
                <w:sz w:val="24"/>
                <w:szCs w:val="24"/>
              </w:rPr>
              <w:t>В ПРЕДЕЛАХ ДОПУСТИМОГО</w:t>
            </w: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84" w:type="dxa"/>
            <w:gridSpan w:val="2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7C" w:rsidTr="0071177C">
        <w:tc>
          <w:tcPr>
            <w:tcW w:w="452" w:type="dxa"/>
            <w:gridSpan w:val="2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71177C" w:rsidRPr="0071177C" w:rsidRDefault="0071177C" w:rsidP="0071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7C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</w:p>
          <w:p w:rsidR="0071177C" w:rsidRPr="0071177C" w:rsidRDefault="0071177C" w:rsidP="0071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7C">
              <w:rPr>
                <w:rFonts w:ascii="Times New Roman" w:hAnsi="Times New Roman" w:cs="Times New Roman"/>
                <w:sz w:val="24"/>
                <w:szCs w:val="24"/>
              </w:rPr>
              <w:t>«ОБРАЩЕНИЕ ДЖИММИ ВАЛЕНТАЙНА»</w:t>
            </w: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4" w:type="dxa"/>
            <w:gridSpan w:val="2"/>
          </w:tcPr>
          <w:p w:rsidR="0071177C" w:rsidRPr="0071177C" w:rsidRDefault="0071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7C">
              <w:rPr>
                <w:rFonts w:ascii="Times New Roman" w:hAnsi="Times New Roman" w:cs="Times New Roman"/>
                <w:sz w:val="24"/>
                <w:szCs w:val="24"/>
              </w:rPr>
              <w:t>Познакомьтесь с рассказом О. Генри «Обращение Джимми Валентайна». Центральный персонаж рассказа  во что бы то ни стало стремится к достижению заветной цели.</w:t>
            </w:r>
          </w:p>
        </w:tc>
        <w:tc>
          <w:tcPr>
            <w:tcW w:w="1918" w:type="dxa"/>
          </w:tcPr>
          <w:p w:rsidR="0071177C" w:rsidRPr="0071177C" w:rsidRDefault="0071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7C">
              <w:rPr>
                <w:rFonts w:ascii="Times New Roman" w:hAnsi="Times New Roman" w:cs="Times New Roman"/>
                <w:sz w:val="24"/>
                <w:szCs w:val="24"/>
              </w:rPr>
              <w:t>Если учитель считает возможным, он может уделить специальное время на уроке для того, чтобы  познакомить учеников с основными особенностями жанра новеллы и попросить выделить их в обсуждаемом  произведении.</w:t>
            </w: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1177C" w:rsidRPr="0071177C" w:rsidRDefault="0071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7C">
              <w:rPr>
                <w:rFonts w:ascii="Times New Roman" w:hAnsi="Times New Roman" w:cs="Times New Roman"/>
                <w:sz w:val="24"/>
                <w:szCs w:val="24"/>
              </w:rPr>
              <w:t>На основании обсуждавшегося на уроке художественного произведения письменно порассуждайте  на тему: «Может ли цель оправдывать средства ее достижения?»</w:t>
            </w:r>
          </w:p>
        </w:tc>
        <w:tc>
          <w:tcPr>
            <w:tcW w:w="70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7C" w:rsidTr="0071177C">
        <w:tc>
          <w:tcPr>
            <w:tcW w:w="452" w:type="dxa"/>
            <w:gridSpan w:val="2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71177C" w:rsidRPr="0071177C" w:rsidRDefault="0071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7C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09" w:type="dxa"/>
          </w:tcPr>
          <w:p w:rsidR="0071177C" w:rsidRPr="0071177C" w:rsidRDefault="0071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4" w:type="dxa"/>
            <w:gridSpan w:val="2"/>
          </w:tcPr>
          <w:p w:rsidR="0071177C" w:rsidRPr="0071177C" w:rsidRDefault="0071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обращает внимание </w:t>
            </w:r>
            <w:r w:rsidRPr="0071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учеников на те произведения из книг «Вокруг тебя - Мир...», которые они  вспомнили в ходе беседы на предыдущем уроке. Героям этих произведений в самых различных ситуациях  приходилось делать выбор.</w:t>
            </w:r>
          </w:p>
        </w:tc>
        <w:tc>
          <w:tcPr>
            <w:tcW w:w="1918" w:type="dxa"/>
          </w:tcPr>
          <w:p w:rsidR="0071177C" w:rsidRPr="0071177C" w:rsidRDefault="0071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Необходимо, чтобы в ходе проверки </w:t>
            </w:r>
            <w:r w:rsidRPr="0071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 ученики смогли сделать вывод о том, какие  способы достижения цели, на их взгляд, недопустимы.</w:t>
            </w: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1177C" w:rsidRPr="0071177C" w:rsidRDefault="0071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7C">
              <w:rPr>
                <w:rFonts w:ascii="Times New Roman" w:hAnsi="Times New Roman" w:cs="Times New Roman"/>
                <w:sz w:val="24"/>
                <w:szCs w:val="24"/>
              </w:rPr>
              <w:t xml:space="preserve">В каком случае труднее принимать </w:t>
            </w:r>
            <w:r w:rsidRPr="00711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решение, определяя пределы допустимых средств? В какой из этих  ситуаций особенно важно знать, какие способы достижения цели недопустимы? Почему?</w:t>
            </w:r>
          </w:p>
        </w:tc>
        <w:tc>
          <w:tcPr>
            <w:tcW w:w="70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7C" w:rsidTr="0071177C">
        <w:tc>
          <w:tcPr>
            <w:tcW w:w="452" w:type="dxa"/>
            <w:gridSpan w:val="2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391" w:type="dxa"/>
          </w:tcPr>
          <w:p w:rsidR="0071177C" w:rsidRPr="0071177C" w:rsidRDefault="00711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7C">
              <w:rPr>
                <w:rFonts w:ascii="Times New Roman" w:hAnsi="Times New Roman" w:cs="Times New Roman"/>
                <w:sz w:val="24"/>
                <w:szCs w:val="24"/>
              </w:rPr>
              <w:t>КАКОЙ ЦЕНОЙ?</w:t>
            </w: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84" w:type="dxa"/>
            <w:gridSpan w:val="2"/>
          </w:tcPr>
          <w:p w:rsidR="0071177C" w:rsidRPr="00607E9A" w:rsidRDefault="0060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A">
              <w:rPr>
                <w:rFonts w:ascii="Times New Roman" w:hAnsi="Times New Roman" w:cs="Times New Roman"/>
                <w:sz w:val="24"/>
                <w:szCs w:val="24"/>
              </w:rPr>
              <w:t>Тот, кто участвует в конфликте, несет ответственность за выбор средств и способов достижения цели.</w:t>
            </w:r>
          </w:p>
        </w:tc>
        <w:tc>
          <w:tcPr>
            <w:tcW w:w="1918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7C" w:rsidTr="0071177C">
        <w:tc>
          <w:tcPr>
            <w:tcW w:w="452" w:type="dxa"/>
            <w:gridSpan w:val="2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71177C" w:rsidRPr="00607E9A" w:rsidRDefault="0060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A">
              <w:rPr>
                <w:rFonts w:ascii="Times New Roman" w:hAnsi="Times New Roman" w:cs="Times New Roman"/>
                <w:sz w:val="24"/>
                <w:szCs w:val="24"/>
              </w:rPr>
              <w:t>Р. ШЕКЛИ «АБСОЛЮТНОЕ ОРУЖИЕ»</w:t>
            </w:r>
          </w:p>
        </w:tc>
        <w:tc>
          <w:tcPr>
            <w:tcW w:w="709" w:type="dxa"/>
          </w:tcPr>
          <w:p w:rsidR="0071177C" w:rsidRPr="00607E9A" w:rsidRDefault="0060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gridSpan w:val="2"/>
          </w:tcPr>
          <w:p w:rsidR="0071177C" w:rsidRPr="00607E9A" w:rsidRDefault="0060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A">
              <w:rPr>
                <w:rFonts w:ascii="Times New Roman" w:hAnsi="Times New Roman" w:cs="Times New Roman"/>
                <w:sz w:val="24"/>
                <w:szCs w:val="24"/>
              </w:rPr>
              <w:t>дать общее представление о фантастике и научной фантастике, познакомить с художественными особенностями научно-фантастического рассказа.</w:t>
            </w:r>
          </w:p>
        </w:tc>
        <w:tc>
          <w:tcPr>
            <w:tcW w:w="1918" w:type="dxa"/>
          </w:tcPr>
          <w:p w:rsidR="0071177C" w:rsidRPr="00607E9A" w:rsidRDefault="0060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A">
              <w:rPr>
                <w:rFonts w:ascii="Times New Roman" w:hAnsi="Times New Roman" w:cs="Times New Roman"/>
                <w:sz w:val="24"/>
                <w:szCs w:val="24"/>
              </w:rPr>
              <w:t>Выявление первичного восприятия</w:t>
            </w: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1177C" w:rsidRPr="00607E9A" w:rsidRDefault="0060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A">
              <w:rPr>
                <w:rFonts w:ascii="Times New Roman" w:hAnsi="Times New Roman" w:cs="Times New Roman"/>
                <w:sz w:val="24"/>
                <w:szCs w:val="24"/>
              </w:rPr>
              <w:t>Дайте развернутый письменный ответ на вопрос: «Что, по-вашему, могло уберечь марсианскую цивилизацию от гибели?»</w:t>
            </w:r>
          </w:p>
        </w:tc>
        <w:tc>
          <w:tcPr>
            <w:tcW w:w="70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7C" w:rsidTr="0071177C">
        <w:tc>
          <w:tcPr>
            <w:tcW w:w="452" w:type="dxa"/>
            <w:gridSpan w:val="2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71177C" w:rsidRPr="00607E9A" w:rsidRDefault="0060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607E9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709" w:type="dxa"/>
          </w:tcPr>
          <w:p w:rsidR="0071177C" w:rsidRPr="00607E9A" w:rsidRDefault="0060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4" w:type="dxa"/>
            <w:gridSpan w:val="2"/>
          </w:tcPr>
          <w:p w:rsidR="00607E9A" w:rsidRPr="00607E9A" w:rsidRDefault="00607E9A" w:rsidP="0060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A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разговор об ответственности за </w:t>
            </w:r>
            <w:r w:rsidRPr="0060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средств и методов для достижения поставленной цели применительно к ситуации вооруженного конфликта;</w:t>
            </w:r>
          </w:p>
          <w:p w:rsidR="00607E9A" w:rsidRPr="00607E9A" w:rsidRDefault="00607E9A" w:rsidP="0060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A">
              <w:rPr>
                <w:rFonts w:ascii="Times New Roman" w:hAnsi="Times New Roman" w:cs="Times New Roman"/>
                <w:sz w:val="24"/>
                <w:szCs w:val="24"/>
              </w:rPr>
              <w:t>- познакомить учащихся с основными нормами по ограничению средств и методов ведения военных</w:t>
            </w:r>
          </w:p>
          <w:p w:rsidR="0071177C" w:rsidRPr="00607E9A" w:rsidRDefault="00607E9A" w:rsidP="0060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A">
              <w:rPr>
                <w:rFonts w:ascii="Times New Roman" w:hAnsi="Times New Roman" w:cs="Times New Roman"/>
                <w:sz w:val="24"/>
                <w:szCs w:val="24"/>
              </w:rPr>
              <w:t>действий.</w:t>
            </w:r>
          </w:p>
        </w:tc>
        <w:tc>
          <w:tcPr>
            <w:tcW w:w="1918" w:type="dxa"/>
          </w:tcPr>
          <w:p w:rsidR="0071177C" w:rsidRPr="00607E9A" w:rsidRDefault="0060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Особое внимание учитель обращает на </w:t>
            </w:r>
            <w:r w:rsidRPr="00607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учеников, выполненные на основе первого задания.</w:t>
            </w: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1177C" w:rsidRPr="00607E9A" w:rsidRDefault="0060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E9A">
              <w:rPr>
                <w:rFonts w:ascii="Times New Roman" w:hAnsi="Times New Roman" w:cs="Times New Roman"/>
                <w:sz w:val="24"/>
                <w:szCs w:val="24"/>
              </w:rPr>
              <w:t>Прочитайте рассказ Р. Брэдбери «Улыбка»</w:t>
            </w:r>
          </w:p>
        </w:tc>
        <w:tc>
          <w:tcPr>
            <w:tcW w:w="70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7C" w:rsidTr="0071177C">
        <w:tc>
          <w:tcPr>
            <w:tcW w:w="452" w:type="dxa"/>
            <w:gridSpan w:val="2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Р. БРЭДБЕРИ «УЛЫБКА»</w:t>
            </w:r>
          </w:p>
        </w:tc>
        <w:tc>
          <w:tcPr>
            <w:tcW w:w="709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gridSpan w:val="2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 xml:space="preserve">Какое чувство объединяет людей, стоящих в очереди? (Их объединяет многое: усталость, недовольство жизнью... Но самое главное — ненависть к Прошлому.) Почему люди в очереди ненавидят все, что связано с цивилизацией? («Человек ненавидит то, что его сгубило, </w:t>
            </w:r>
            <w:r w:rsidRPr="001E3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ему жизнь поломало. Так уж он устроен. Неразумно, может быть, но такова человеческая природа».)</w:t>
            </w:r>
          </w:p>
        </w:tc>
        <w:tc>
          <w:tcPr>
            <w:tcW w:w="1918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обсудить с учениками всеобщую значимость культурных ценностей, необходимость их сохранения</w:t>
            </w: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Дайте развернутый письменный ответ на вопрос: «Что означает цивилизация для вас?</w:t>
            </w:r>
          </w:p>
        </w:tc>
        <w:tc>
          <w:tcPr>
            <w:tcW w:w="70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7C" w:rsidTr="0071177C">
        <w:tc>
          <w:tcPr>
            <w:tcW w:w="452" w:type="dxa"/>
            <w:gridSpan w:val="2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709" w:type="dxa"/>
          </w:tcPr>
          <w:p w:rsidR="0071177C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4" w:type="dxa"/>
            <w:gridSpan w:val="2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Что отличает Тома от других персонажей?</w:t>
            </w:r>
          </w:p>
        </w:tc>
        <w:tc>
          <w:tcPr>
            <w:tcW w:w="1918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Ученики готовят ответ на этот вопрос самостоятельно в течение 10 минут</w:t>
            </w: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7C" w:rsidTr="0071177C">
        <w:tc>
          <w:tcPr>
            <w:tcW w:w="452" w:type="dxa"/>
            <w:gridSpan w:val="2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09" w:type="dxa"/>
          </w:tcPr>
          <w:p w:rsidR="0071177C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4" w:type="dxa"/>
            <w:gridSpan w:val="2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продолжить разговор о необходимости защищать культурные ценности в ситуации вооруженного конфликта</w:t>
            </w:r>
          </w:p>
        </w:tc>
        <w:tc>
          <w:tcPr>
            <w:tcW w:w="1918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Продолжите обсуждение проблемы</w:t>
            </w: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Напишите, что для вас значит ваш родной дом, что в нем вам дорого.</w:t>
            </w:r>
          </w:p>
        </w:tc>
        <w:tc>
          <w:tcPr>
            <w:tcW w:w="70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7C" w:rsidTr="0071177C">
        <w:tc>
          <w:tcPr>
            <w:tcW w:w="452" w:type="dxa"/>
            <w:gridSpan w:val="2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СТИХОТВОРЕНИЯМ И. БУНИНА</w:t>
            </w:r>
          </w:p>
        </w:tc>
        <w:tc>
          <w:tcPr>
            <w:tcW w:w="709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gridSpan w:val="2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Какова роль зачина в создании настроения этого стихотворения? В чем смысл многоточия в конце первой строки? Как возможно продолжить этот словесный ряд?</w:t>
            </w:r>
          </w:p>
        </w:tc>
        <w:tc>
          <w:tcPr>
            <w:tcW w:w="1918" w:type="dxa"/>
          </w:tcPr>
          <w:p w:rsidR="001E3AAE" w:rsidRPr="001E3AAE" w:rsidRDefault="001E3AAE" w:rsidP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стихотворение И. Бунина. Постарайтесь почувствовать его настроение. </w:t>
            </w:r>
          </w:p>
          <w:p w:rsidR="0071177C" w:rsidRPr="001E3AAE" w:rsidRDefault="001E3AAE" w:rsidP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Чтение текста</w:t>
            </w: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Письменно поразмышляйте над следующими вопросами: «В силу каких причин люди могут лишиться дома? Что испытывает человек в подобных ситуациях?»</w:t>
            </w:r>
          </w:p>
        </w:tc>
        <w:tc>
          <w:tcPr>
            <w:tcW w:w="70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7C" w:rsidTr="0071177C">
        <w:tc>
          <w:tcPr>
            <w:tcW w:w="452" w:type="dxa"/>
            <w:gridSpan w:val="2"/>
          </w:tcPr>
          <w:p w:rsidR="0071177C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КАЖДЫЙ ВЫБИРАЕТ</w:t>
            </w:r>
          </w:p>
        </w:tc>
        <w:tc>
          <w:tcPr>
            <w:tcW w:w="709" w:type="dxa"/>
          </w:tcPr>
          <w:p w:rsidR="0071177C" w:rsidRPr="001E3AAE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  <w:gridSpan w:val="2"/>
          </w:tcPr>
          <w:p w:rsidR="0071177C" w:rsidRPr="00D1406B" w:rsidRDefault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Необходимо, чтобы избираемые средства были соразмерны достигаемо</w:t>
            </w:r>
            <w:r w:rsidRPr="00D1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цели. Соразмерность цели  и средств, избираемых для ее достижения, особенно важна в экстремальных, конфликтных ситуациях  (в том числе и в ситуациях вооруженного конфликта</w:t>
            </w:r>
          </w:p>
        </w:tc>
        <w:tc>
          <w:tcPr>
            <w:tcW w:w="1918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77C" w:rsidTr="001E3AAE">
        <w:trPr>
          <w:trHeight w:val="251"/>
        </w:trPr>
        <w:tc>
          <w:tcPr>
            <w:tcW w:w="452" w:type="dxa"/>
            <w:gridSpan w:val="2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1E3AAE" w:rsidRPr="00D1406B" w:rsidRDefault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 xml:space="preserve"> Ф. ИСКАНДЕРА «ВОЗМЕЗДИЕ»</w:t>
            </w:r>
          </w:p>
        </w:tc>
        <w:tc>
          <w:tcPr>
            <w:tcW w:w="709" w:type="dxa"/>
          </w:tcPr>
          <w:p w:rsidR="0071177C" w:rsidRDefault="00D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4" w:type="dxa"/>
            <w:gridSpan w:val="2"/>
          </w:tcPr>
          <w:p w:rsidR="0071177C" w:rsidRPr="00D1406B" w:rsidRDefault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привлечь внимание учащихся к проблеме соразмерности цели и средств, избираемых для ее достижения;</w:t>
            </w:r>
          </w:p>
        </w:tc>
        <w:tc>
          <w:tcPr>
            <w:tcW w:w="1918" w:type="dxa"/>
          </w:tcPr>
          <w:p w:rsidR="0071177C" w:rsidRPr="00D1406B" w:rsidRDefault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Обсуждение письменных работ.</w:t>
            </w: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D1406B" w:rsidRPr="00D1406B" w:rsidRDefault="00D1406B" w:rsidP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Письменно дайте краткие развернутые ответы на следующие вопросы:</w:t>
            </w:r>
          </w:p>
          <w:p w:rsidR="00D1406B" w:rsidRPr="00D1406B" w:rsidRDefault="00D1406B" w:rsidP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06B" w:rsidRPr="00D1406B" w:rsidRDefault="00D1406B" w:rsidP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В чем состояла цель Чика?</w:t>
            </w:r>
          </w:p>
          <w:p w:rsidR="00D1406B" w:rsidRPr="00D1406B" w:rsidRDefault="00D1406B" w:rsidP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Что значило для Чика возмездие?</w:t>
            </w:r>
          </w:p>
          <w:p w:rsidR="0071177C" w:rsidRPr="00D1406B" w:rsidRDefault="00D1406B" w:rsidP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Как и почему менялись его точка зрения и отношение к возмездию?</w:t>
            </w:r>
          </w:p>
        </w:tc>
        <w:tc>
          <w:tcPr>
            <w:tcW w:w="70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71177C" w:rsidRDefault="00711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AAE" w:rsidTr="001E3AAE">
        <w:trPr>
          <w:trHeight w:val="268"/>
        </w:trPr>
        <w:tc>
          <w:tcPr>
            <w:tcW w:w="452" w:type="dxa"/>
            <w:gridSpan w:val="2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1E3AAE" w:rsidRPr="00D1406B" w:rsidRDefault="00D1406B" w:rsidP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709" w:type="dxa"/>
          </w:tcPr>
          <w:p w:rsidR="001E3AAE" w:rsidRDefault="00D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4" w:type="dxa"/>
            <w:gridSpan w:val="2"/>
          </w:tcPr>
          <w:p w:rsidR="001E3AAE" w:rsidRPr="00D1406B" w:rsidRDefault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обсуждения учителю следует подвести учеников к пониманию того, что цель Чика состояла в том, чтобы обидчик ответил за свои </w:t>
            </w:r>
            <w:r w:rsidRPr="00D1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поступки.</w:t>
            </w:r>
          </w:p>
        </w:tc>
        <w:tc>
          <w:tcPr>
            <w:tcW w:w="1918" w:type="dxa"/>
          </w:tcPr>
          <w:p w:rsidR="001E3AAE" w:rsidRPr="00D1406B" w:rsidRDefault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подвести итоги обсуждения проблемы.</w:t>
            </w:r>
          </w:p>
        </w:tc>
        <w:tc>
          <w:tcPr>
            <w:tcW w:w="709" w:type="dxa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1E3AAE" w:rsidRPr="00D1406B" w:rsidRDefault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Подумайте и напишите, как вы можете объяснить название заключительного раздела в книге для 8-го класса «Каждый выбирает...»</w:t>
            </w:r>
          </w:p>
        </w:tc>
        <w:tc>
          <w:tcPr>
            <w:tcW w:w="700" w:type="dxa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AAE" w:rsidTr="001E3AAE">
        <w:trPr>
          <w:trHeight w:val="284"/>
        </w:trPr>
        <w:tc>
          <w:tcPr>
            <w:tcW w:w="452" w:type="dxa"/>
            <w:gridSpan w:val="2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1E3AAE" w:rsidRPr="00D1406B" w:rsidRDefault="00D1406B" w:rsidP="001E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КНИГАМ «ВОКРУГ ТЕБЯ — МИР...»</w:t>
            </w:r>
          </w:p>
        </w:tc>
        <w:tc>
          <w:tcPr>
            <w:tcW w:w="709" w:type="dxa"/>
          </w:tcPr>
          <w:p w:rsidR="001E3AAE" w:rsidRPr="00D1406B" w:rsidRDefault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4" w:type="dxa"/>
            <w:gridSpan w:val="2"/>
          </w:tcPr>
          <w:p w:rsidR="001E3AAE" w:rsidRPr="00D1406B" w:rsidRDefault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918" w:type="dxa"/>
          </w:tcPr>
          <w:p w:rsidR="001E3AAE" w:rsidRPr="00D1406B" w:rsidRDefault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9" w:type="dxa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1E3AAE" w:rsidRPr="00D1406B" w:rsidRDefault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самостоятельной работы</w:t>
            </w:r>
          </w:p>
        </w:tc>
        <w:tc>
          <w:tcPr>
            <w:tcW w:w="700" w:type="dxa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3AAE" w:rsidTr="0071177C">
        <w:trPr>
          <w:trHeight w:val="268"/>
        </w:trPr>
        <w:tc>
          <w:tcPr>
            <w:tcW w:w="452" w:type="dxa"/>
            <w:gridSpan w:val="2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1" w:type="dxa"/>
          </w:tcPr>
          <w:p w:rsidR="00D1406B" w:rsidRPr="00D1406B" w:rsidRDefault="00D1406B" w:rsidP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стихотворение Юрия Левитанского.</w:t>
            </w:r>
          </w:p>
          <w:p w:rsidR="00D1406B" w:rsidRPr="00D1406B" w:rsidRDefault="00D1406B" w:rsidP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AAE" w:rsidRPr="00D1406B" w:rsidRDefault="00D1406B" w:rsidP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Каждый выбирает для себя</w:t>
            </w:r>
          </w:p>
        </w:tc>
        <w:tc>
          <w:tcPr>
            <w:tcW w:w="709" w:type="dxa"/>
          </w:tcPr>
          <w:p w:rsidR="001E3AAE" w:rsidRDefault="00D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4" w:type="dxa"/>
            <w:gridSpan w:val="2"/>
          </w:tcPr>
          <w:p w:rsidR="001E3AAE" w:rsidRDefault="00D140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918" w:type="dxa"/>
          </w:tcPr>
          <w:p w:rsidR="001E3AAE" w:rsidRPr="00D1406B" w:rsidRDefault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 уроке</w:t>
            </w:r>
          </w:p>
        </w:tc>
        <w:tc>
          <w:tcPr>
            <w:tcW w:w="709" w:type="dxa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1E3AAE" w:rsidRPr="00D1406B" w:rsidRDefault="00D1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06B"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</w:t>
            </w:r>
          </w:p>
        </w:tc>
        <w:tc>
          <w:tcPr>
            <w:tcW w:w="700" w:type="dxa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1E3AAE" w:rsidRDefault="001E3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77C" w:rsidRDefault="00D140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36 часов.</w:t>
      </w: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4"/>
          <w:szCs w:val="24"/>
        </w:rPr>
      </w:pPr>
    </w:p>
    <w:p w:rsidR="00A62095" w:rsidRDefault="00A62095">
      <w:pPr>
        <w:rPr>
          <w:rFonts w:ascii="Times New Roman" w:hAnsi="Times New Roman" w:cs="Times New Roman"/>
          <w:b/>
          <w:sz w:val="28"/>
          <w:szCs w:val="28"/>
        </w:rPr>
      </w:pPr>
      <w:r w:rsidRPr="00A6209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b/>
          <w:sz w:val="28"/>
          <w:szCs w:val="28"/>
        </w:rPr>
        <w:t>Учащиеся должны знать</w:t>
      </w:r>
      <w:r w:rsidRPr="00A62095">
        <w:rPr>
          <w:rFonts w:ascii="Times New Roman" w:hAnsi="Times New Roman" w:cs="Times New Roman"/>
          <w:sz w:val="28"/>
          <w:szCs w:val="28"/>
        </w:rPr>
        <w:t>: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 нормы гуманитарного права, вводимые понятия, информацию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исторического и правового характера;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 определённые правила, способствующие защите людей;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 правила, по которым строятся отношения между людьми;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 тексты изучаемых произведений и автора.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b/>
          <w:sz w:val="28"/>
          <w:szCs w:val="28"/>
        </w:rPr>
        <w:t>Учащиеся должны уметь</w:t>
      </w:r>
      <w:r w:rsidRPr="00A62095">
        <w:rPr>
          <w:rFonts w:ascii="Times New Roman" w:hAnsi="Times New Roman" w:cs="Times New Roman"/>
          <w:sz w:val="28"/>
          <w:szCs w:val="28"/>
        </w:rPr>
        <w:t>: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 пересказывать текст;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 вести диалоговое общение;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 определять авторское отношение в персонажам;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 готовить устный рассказ;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 формулировать основную мысль произведения;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 сравнивать произведения разных жанров, рассуждать;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 выявлять в тексте авторскую позицию и соотносить с ней оценки героев;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 делать соответствующие обобщения и предположения, выдвигать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гипотезы и аргументировать их;</w:t>
      </w:r>
    </w:p>
    <w:p w:rsid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 составлять рассказ на основе жизненного опыта.</w:t>
      </w:r>
    </w:p>
    <w:p w:rsidR="00A62095" w:rsidRPr="00A62095" w:rsidRDefault="00A62095" w:rsidP="00A62095">
      <w:pPr>
        <w:rPr>
          <w:rFonts w:ascii="Times New Roman" w:hAnsi="Times New Roman" w:cs="Times New Roman"/>
          <w:b/>
          <w:sz w:val="28"/>
          <w:szCs w:val="28"/>
        </w:rPr>
      </w:pPr>
      <w:r w:rsidRPr="00A62095"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обучающихся: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1. Даль В.И. Толковый словарь живого великорусского языка: в 4 т. - Спб., 1993.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2. Крысин Л. П. Толковый словарь иноязычных слов. Москва: Эксмо, 2008.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3. Сухарев-Дериваз К., Выборнова В.Ю., Гуголев Ю.Ф., Кубышина Н.Н., Пискунова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lastRenderedPageBreak/>
        <w:t>Т.Н. «Вокруг тебя – мир…»: Книга для ученика. 7 класс. М.: ООО «Гендальф»,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2000.4. Устав движения Красного Креста и Красного Полумесяца.</w:t>
      </w:r>
    </w:p>
    <w:p w:rsidR="00A62095" w:rsidRPr="00A62095" w:rsidRDefault="00A62095" w:rsidP="00A62095">
      <w:pPr>
        <w:rPr>
          <w:rFonts w:ascii="Times New Roman" w:hAnsi="Times New Roman" w:cs="Times New Roman"/>
          <w:b/>
          <w:sz w:val="28"/>
          <w:szCs w:val="28"/>
        </w:rPr>
      </w:pPr>
      <w:r w:rsidRPr="00A62095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1. Бурж И., Сухарев-Дериваз К., Выборнова В.Ю., Гуголев Ю.Ф. Учебно-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методический комплекс «Вокруг тебя – мир…» 5-8 классы: В помощь учителю.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Сборник. М.: МККК. 2003.</w:t>
      </w: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2. Даль В.И. Толковый словарь живого великорусского языка: в 4 т. - Спб., 1993.</w:t>
      </w:r>
    </w:p>
    <w:p w:rsid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  <w:r w:rsidRPr="00A62095">
        <w:rPr>
          <w:rFonts w:ascii="Times New Roman" w:hAnsi="Times New Roman" w:cs="Times New Roman"/>
          <w:sz w:val="28"/>
          <w:szCs w:val="28"/>
        </w:rPr>
        <w:t>3. Крысин Л. П. Толковый словарь иноязычных слов. Москва: Эксмо, 2008.</w:t>
      </w:r>
    </w:p>
    <w:p w:rsidR="00A62095" w:rsidRDefault="00C06144" w:rsidP="00A6209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62095" w:rsidRPr="00EF10B2">
          <w:rPr>
            <w:rStyle w:val="a5"/>
            <w:rFonts w:ascii="Times New Roman" w:hAnsi="Times New Roman" w:cs="Times New Roman"/>
            <w:sz w:val="28"/>
            <w:szCs w:val="28"/>
          </w:rPr>
          <w:t>http://edu.tomsk.ru/teacher_help/mir/8_class/index8.htm</w:t>
        </w:r>
      </w:hyperlink>
    </w:p>
    <w:p w:rsidR="00A62095" w:rsidRPr="00A62095" w:rsidRDefault="00A62095" w:rsidP="00A62095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A62095" w:rsidRPr="00A62095" w:rsidRDefault="00A62095" w:rsidP="00A62095">
      <w:pPr>
        <w:rPr>
          <w:rFonts w:ascii="Times New Roman" w:hAnsi="Times New Roman" w:cs="Times New Roman"/>
          <w:sz w:val="28"/>
          <w:szCs w:val="28"/>
        </w:rPr>
      </w:pPr>
    </w:p>
    <w:sectPr w:rsidR="00A62095" w:rsidRPr="00A62095" w:rsidSect="00A62095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44" w:rsidRDefault="00C06144" w:rsidP="00AC09AA">
      <w:pPr>
        <w:spacing w:after="0" w:line="240" w:lineRule="auto"/>
      </w:pPr>
      <w:r>
        <w:separator/>
      </w:r>
    </w:p>
  </w:endnote>
  <w:endnote w:type="continuationSeparator" w:id="0">
    <w:p w:rsidR="00C06144" w:rsidRDefault="00C06144" w:rsidP="00AC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632695"/>
      <w:docPartObj>
        <w:docPartGallery w:val="Page Numbers (Bottom of Page)"/>
        <w:docPartUnique/>
      </w:docPartObj>
    </w:sdtPr>
    <w:sdtContent>
      <w:p w:rsidR="00AC09AA" w:rsidRDefault="00AC09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C09AA" w:rsidRDefault="00AC09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44" w:rsidRDefault="00C06144" w:rsidP="00AC09AA">
      <w:pPr>
        <w:spacing w:after="0" w:line="240" w:lineRule="auto"/>
      </w:pPr>
      <w:r>
        <w:separator/>
      </w:r>
    </w:p>
  </w:footnote>
  <w:footnote w:type="continuationSeparator" w:id="0">
    <w:p w:rsidR="00C06144" w:rsidRDefault="00C06144" w:rsidP="00AC0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020C"/>
    <w:multiLevelType w:val="hybridMultilevel"/>
    <w:tmpl w:val="35AC66C0"/>
    <w:lvl w:ilvl="0" w:tplc="C5BEA068">
      <w:start w:val="1"/>
      <w:numFmt w:val="decimal"/>
      <w:lvlText w:val="%1."/>
      <w:lvlJc w:val="left"/>
      <w:pPr>
        <w:ind w:left="11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22"/>
    <w:rsid w:val="0000716D"/>
    <w:rsid w:val="00017BC4"/>
    <w:rsid w:val="000278D7"/>
    <w:rsid w:val="00032CFB"/>
    <w:rsid w:val="0003339C"/>
    <w:rsid w:val="00056AE3"/>
    <w:rsid w:val="00065C41"/>
    <w:rsid w:val="00067552"/>
    <w:rsid w:val="00075888"/>
    <w:rsid w:val="00076899"/>
    <w:rsid w:val="00081D67"/>
    <w:rsid w:val="000842F9"/>
    <w:rsid w:val="000848F9"/>
    <w:rsid w:val="00091C3D"/>
    <w:rsid w:val="000958D0"/>
    <w:rsid w:val="000A1721"/>
    <w:rsid w:val="000A311C"/>
    <w:rsid w:val="000A687C"/>
    <w:rsid w:val="000C4CBC"/>
    <w:rsid w:val="000D1E46"/>
    <w:rsid w:val="000D5A7D"/>
    <w:rsid w:val="000E0EDC"/>
    <w:rsid w:val="000F08F0"/>
    <w:rsid w:val="00100A84"/>
    <w:rsid w:val="00110DC4"/>
    <w:rsid w:val="00111918"/>
    <w:rsid w:val="001213EA"/>
    <w:rsid w:val="00153831"/>
    <w:rsid w:val="00160FAE"/>
    <w:rsid w:val="00164898"/>
    <w:rsid w:val="00171B96"/>
    <w:rsid w:val="0017294B"/>
    <w:rsid w:val="001734AB"/>
    <w:rsid w:val="0017423B"/>
    <w:rsid w:val="00174535"/>
    <w:rsid w:val="00181CDE"/>
    <w:rsid w:val="001B190F"/>
    <w:rsid w:val="001B2FAD"/>
    <w:rsid w:val="001B435E"/>
    <w:rsid w:val="001C0993"/>
    <w:rsid w:val="001C2BB7"/>
    <w:rsid w:val="001C5D67"/>
    <w:rsid w:val="001C6EA2"/>
    <w:rsid w:val="001D03BA"/>
    <w:rsid w:val="001E3AAE"/>
    <w:rsid w:val="001E6B92"/>
    <w:rsid w:val="00206480"/>
    <w:rsid w:val="00206BAD"/>
    <w:rsid w:val="0021422A"/>
    <w:rsid w:val="002536B1"/>
    <w:rsid w:val="002542DC"/>
    <w:rsid w:val="002574D9"/>
    <w:rsid w:val="002640DA"/>
    <w:rsid w:val="0027069A"/>
    <w:rsid w:val="0027574D"/>
    <w:rsid w:val="00293A93"/>
    <w:rsid w:val="002B5C49"/>
    <w:rsid w:val="002E5B67"/>
    <w:rsid w:val="002F2032"/>
    <w:rsid w:val="002F4A2B"/>
    <w:rsid w:val="0030796B"/>
    <w:rsid w:val="00310074"/>
    <w:rsid w:val="00320B28"/>
    <w:rsid w:val="0033068A"/>
    <w:rsid w:val="0033314C"/>
    <w:rsid w:val="003430A7"/>
    <w:rsid w:val="00365B65"/>
    <w:rsid w:val="00365FDA"/>
    <w:rsid w:val="00373066"/>
    <w:rsid w:val="0038090E"/>
    <w:rsid w:val="0038186C"/>
    <w:rsid w:val="00395433"/>
    <w:rsid w:val="003B20CA"/>
    <w:rsid w:val="003B384B"/>
    <w:rsid w:val="003B3EB6"/>
    <w:rsid w:val="003D4456"/>
    <w:rsid w:val="003D70C0"/>
    <w:rsid w:val="003E0BE0"/>
    <w:rsid w:val="0040575B"/>
    <w:rsid w:val="0041275B"/>
    <w:rsid w:val="00415B7C"/>
    <w:rsid w:val="00416D2F"/>
    <w:rsid w:val="004220AB"/>
    <w:rsid w:val="004252E1"/>
    <w:rsid w:val="00430B35"/>
    <w:rsid w:val="00431547"/>
    <w:rsid w:val="004357DF"/>
    <w:rsid w:val="00444B3C"/>
    <w:rsid w:val="0045236A"/>
    <w:rsid w:val="00454C39"/>
    <w:rsid w:val="00460FF9"/>
    <w:rsid w:val="0047519A"/>
    <w:rsid w:val="00480E64"/>
    <w:rsid w:val="00485907"/>
    <w:rsid w:val="004A1F70"/>
    <w:rsid w:val="004B3B9F"/>
    <w:rsid w:val="004C02D4"/>
    <w:rsid w:val="004C42EE"/>
    <w:rsid w:val="004D1A8D"/>
    <w:rsid w:val="004E4E5A"/>
    <w:rsid w:val="004E4FC0"/>
    <w:rsid w:val="004F38A4"/>
    <w:rsid w:val="00516EFD"/>
    <w:rsid w:val="00524667"/>
    <w:rsid w:val="00536928"/>
    <w:rsid w:val="00540502"/>
    <w:rsid w:val="00545615"/>
    <w:rsid w:val="0055204C"/>
    <w:rsid w:val="00560F99"/>
    <w:rsid w:val="005627DC"/>
    <w:rsid w:val="0058628E"/>
    <w:rsid w:val="005A4E31"/>
    <w:rsid w:val="005A7312"/>
    <w:rsid w:val="005B04B0"/>
    <w:rsid w:val="005D0ACF"/>
    <w:rsid w:val="005D1C68"/>
    <w:rsid w:val="005D3632"/>
    <w:rsid w:val="00607E9A"/>
    <w:rsid w:val="00610765"/>
    <w:rsid w:val="00620532"/>
    <w:rsid w:val="006442B0"/>
    <w:rsid w:val="00645D37"/>
    <w:rsid w:val="00646C48"/>
    <w:rsid w:val="00653FAA"/>
    <w:rsid w:val="00655CE8"/>
    <w:rsid w:val="00661052"/>
    <w:rsid w:val="00664232"/>
    <w:rsid w:val="006643AE"/>
    <w:rsid w:val="006729EA"/>
    <w:rsid w:val="006834C3"/>
    <w:rsid w:val="006A444A"/>
    <w:rsid w:val="006D0B74"/>
    <w:rsid w:val="006D398E"/>
    <w:rsid w:val="0071177C"/>
    <w:rsid w:val="00720E73"/>
    <w:rsid w:val="00734FAB"/>
    <w:rsid w:val="00736362"/>
    <w:rsid w:val="007533EF"/>
    <w:rsid w:val="00762AA5"/>
    <w:rsid w:val="007667AE"/>
    <w:rsid w:val="007677A9"/>
    <w:rsid w:val="00770CD5"/>
    <w:rsid w:val="007765E4"/>
    <w:rsid w:val="007779BF"/>
    <w:rsid w:val="007854EC"/>
    <w:rsid w:val="007A446A"/>
    <w:rsid w:val="007C0831"/>
    <w:rsid w:val="007D02F3"/>
    <w:rsid w:val="007E795D"/>
    <w:rsid w:val="008032CA"/>
    <w:rsid w:val="00814A62"/>
    <w:rsid w:val="0082391A"/>
    <w:rsid w:val="00830143"/>
    <w:rsid w:val="00842EE4"/>
    <w:rsid w:val="008450D8"/>
    <w:rsid w:val="0086656E"/>
    <w:rsid w:val="008700A5"/>
    <w:rsid w:val="00877CAC"/>
    <w:rsid w:val="00893945"/>
    <w:rsid w:val="00895CDC"/>
    <w:rsid w:val="008B037A"/>
    <w:rsid w:val="008B1E00"/>
    <w:rsid w:val="008E4885"/>
    <w:rsid w:val="0090551D"/>
    <w:rsid w:val="00912FA7"/>
    <w:rsid w:val="00943C59"/>
    <w:rsid w:val="009613D1"/>
    <w:rsid w:val="009832B9"/>
    <w:rsid w:val="0098565A"/>
    <w:rsid w:val="009A189F"/>
    <w:rsid w:val="009A4394"/>
    <w:rsid w:val="009A6DCD"/>
    <w:rsid w:val="009E0408"/>
    <w:rsid w:val="009F1933"/>
    <w:rsid w:val="009F693C"/>
    <w:rsid w:val="009F70F1"/>
    <w:rsid w:val="00A02DC9"/>
    <w:rsid w:val="00A02ECE"/>
    <w:rsid w:val="00A2561B"/>
    <w:rsid w:val="00A37D49"/>
    <w:rsid w:val="00A53AFB"/>
    <w:rsid w:val="00A5651F"/>
    <w:rsid w:val="00A57DDF"/>
    <w:rsid w:val="00A61681"/>
    <w:rsid w:val="00A62095"/>
    <w:rsid w:val="00A63AB2"/>
    <w:rsid w:val="00A66AF0"/>
    <w:rsid w:val="00A71575"/>
    <w:rsid w:val="00A715BB"/>
    <w:rsid w:val="00A7753A"/>
    <w:rsid w:val="00A80476"/>
    <w:rsid w:val="00A80EFB"/>
    <w:rsid w:val="00A850E4"/>
    <w:rsid w:val="00A85E3D"/>
    <w:rsid w:val="00AB4BB4"/>
    <w:rsid w:val="00AC072A"/>
    <w:rsid w:val="00AC09AA"/>
    <w:rsid w:val="00AC69C0"/>
    <w:rsid w:val="00AE0BED"/>
    <w:rsid w:val="00AF0A46"/>
    <w:rsid w:val="00B05CB7"/>
    <w:rsid w:val="00B075AB"/>
    <w:rsid w:val="00B164A2"/>
    <w:rsid w:val="00B30AF9"/>
    <w:rsid w:val="00B3219B"/>
    <w:rsid w:val="00B32881"/>
    <w:rsid w:val="00B41022"/>
    <w:rsid w:val="00B41081"/>
    <w:rsid w:val="00B422D5"/>
    <w:rsid w:val="00B519E2"/>
    <w:rsid w:val="00B563E1"/>
    <w:rsid w:val="00B56830"/>
    <w:rsid w:val="00B61FA6"/>
    <w:rsid w:val="00B653D2"/>
    <w:rsid w:val="00B70C8C"/>
    <w:rsid w:val="00B7257D"/>
    <w:rsid w:val="00B85255"/>
    <w:rsid w:val="00B87EC9"/>
    <w:rsid w:val="00BA0749"/>
    <w:rsid w:val="00BA1EF0"/>
    <w:rsid w:val="00BA6A54"/>
    <w:rsid w:val="00BB5EB6"/>
    <w:rsid w:val="00BC2A13"/>
    <w:rsid w:val="00BC2BB2"/>
    <w:rsid w:val="00BC4C28"/>
    <w:rsid w:val="00BE7985"/>
    <w:rsid w:val="00BF5A06"/>
    <w:rsid w:val="00C006AA"/>
    <w:rsid w:val="00C0202F"/>
    <w:rsid w:val="00C06144"/>
    <w:rsid w:val="00C1385E"/>
    <w:rsid w:val="00C35B37"/>
    <w:rsid w:val="00C42DD9"/>
    <w:rsid w:val="00C550BA"/>
    <w:rsid w:val="00C65617"/>
    <w:rsid w:val="00C973FB"/>
    <w:rsid w:val="00CA58B3"/>
    <w:rsid w:val="00CA72B2"/>
    <w:rsid w:val="00CB0A51"/>
    <w:rsid w:val="00CC5F53"/>
    <w:rsid w:val="00CF0C19"/>
    <w:rsid w:val="00CF72E9"/>
    <w:rsid w:val="00D0088F"/>
    <w:rsid w:val="00D01C8D"/>
    <w:rsid w:val="00D05E4B"/>
    <w:rsid w:val="00D102BB"/>
    <w:rsid w:val="00D115AE"/>
    <w:rsid w:val="00D1406B"/>
    <w:rsid w:val="00D1663A"/>
    <w:rsid w:val="00D40397"/>
    <w:rsid w:val="00D43481"/>
    <w:rsid w:val="00D830BA"/>
    <w:rsid w:val="00DA0224"/>
    <w:rsid w:val="00DA2CD1"/>
    <w:rsid w:val="00DA7231"/>
    <w:rsid w:val="00DC06A9"/>
    <w:rsid w:val="00DD28EF"/>
    <w:rsid w:val="00DE116A"/>
    <w:rsid w:val="00DE3AE1"/>
    <w:rsid w:val="00DE62B5"/>
    <w:rsid w:val="00E17939"/>
    <w:rsid w:val="00E242FB"/>
    <w:rsid w:val="00E32C76"/>
    <w:rsid w:val="00E470FF"/>
    <w:rsid w:val="00E509CC"/>
    <w:rsid w:val="00E6671B"/>
    <w:rsid w:val="00E667B1"/>
    <w:rsid w:val="00E744AA"/>
    <w:rsid w:val="00E776E3"/>
    <w:rsid w:val="00E81F1A"/>
    <w:rsid w:val="00E87905"/>
    <w:rsid w:val="00E95969"/>
    <w:rsid w:val="00EB37E4"/>
    <w:rsid w:val="00EB4778"/>
    <w:rsid w:val="00EC259F"/>
    <w:rsid w:val="00ED26E5"/>
    <w:rsid w:val="00ED2E30"/>
    <w:rsid w:val="00EE431B"/>
    <w:rsid w:val="00EF54B9"/>
    <w:rsid w:val="00F06BD9"/>
    <w:rsid w:val="00F164AE"/>
    <w:rsid w:val="00F2089F"/>
    <w:rsid w:val="00F30C44"/>
    <w:rsid w:val="00F42F10"/>
    <w:rsid w:val="00F534FB"/>
    <w:rsid w:val="00F628AA"/>
    <w:rsid w:val="00FA05A3"/>
    <w:rsid w:val="00FB15FD"/>
    <w:rsid w:val="00FE002E"/>
    <w:rsid w:val="00F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5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20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9AA"/>
  </w:style>
  <w:style w:type="paragraph" w:styleId="a8">
    <w:name w:val="footer"/>
    <w:basedOn w:val="a"/>
    <w:link w:val="a9"/>
    <w:uiPriority w:val="99"/>
    <w:unhideWhenUsed/>
    <w:rsid w:val="00AC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9AA"/>
  </w:style>
  <w:style w:type="paragraph" w:styleId="aa">
    <w:name w:val="Balloon Text"/>
    <w:basedOn w:val="a"/>
    <w:link w:val="ab"/>
    <w:uiPriority w:val="99"/>
    <w:semiHidden/>
    <w:unhideWhenUsed/>
    <w:rsid w:val="00AC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5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209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C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9AA"/>
  </w:style>
  <w:style w:type="paragraph" w:styleId="a8">
    <w:name w:val="footer"/>
    <w:basedOn w:val="a"/>
    <w:link w:val="a9"/>
    <w:uiPriority w:val="99"/>
    <w:unhideWhenUsed/>
    <w:rsid w:val="00AC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09AA"/>
  </w:style>
  <w:style w:type="paragraph" w:styleId="aa">
    <w:name w:val="Balloon Text"/>
    <w:basedOn w:val="a"/>
    <w:link w:val="ab"/>
    <w:uiPriority w:val="99"/>
    <w:semiHidden/>
    <w:unhideWhenUsed/>
    <w:rsid w:val="00AC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du.tomsk.ru/teacher_help/mir/8_class/index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17DB-A052-463B-999D-F4896DD5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вахитов</dc:creator>
  <cp:keywords/>
  <dc:description/>
  <cp:lastModifiedBy>вахитов</cp:lastModifiedBy>
  <cp:revision>7</cp:revision>
  <cp:lastPrinted>2017-08-27T16:46:00Z</cp:lastPrinted>
  <dcterms:created xsi:type="dcterms:W3CDTF">2017-08-13T10:36:00Z</dcterms:created>
  <dcterms:modified xsi:type="dcterms:W3CDTF">2017-08-27T16:48:00Z</dcterms:modified>
</cp:coreProperties>
</file>